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6713F4D1" w14:textId="77777777"/>
        <w:p w:rsidR="00241BB9" w:rsidRDefault="00000000" w14:paraId="03A3ED37" w14:textId="77777777">
          <w:pPr>
            <w:spacing w:line="240" w:lineRule="auto"/>
          </w:pPr>
        </w:p>
      </w:sdtContent>
    </w:sdt>
    <w:p w:rsidR="00CD5856" w:rsidRDefault="00CD5856" w14:paraId="42D0110D" w14:textId="77777777">
      <w:pPr>
        <w:spacing w:line="240" w:lineRule="auto"/>
      </w:pPr>
    </w:p>
    <w:p w:rsidR="00CD5856" w:rsidRDefault="00CD5856" w14:paraId="432AF0CC" w14:textId="77777777"/>
    <w:p w:rsidR="00CD5856" w:rsidRDefault="00CD5856" w14:paraId="61648A1D" w14:textId="77777777"/>
    <w:p w:rsidR="00CD5856" w:rsidRDefault="00CD5856" w14:paraId="691369BA"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28CBF3B1" w14:textId="77777777">
      <w:pPr>
        <w:pStyle w:val="Huisstijl-Aanhef"/>
      </w:pPr>
      <w:r>
        <w:t>Geachte voorzitter,</w:t>
      </w:r>
    </w:p>
    <w:p w:rsidR="003529B6" w:rsidP="003529B6" w:rsidRDefault="00000000" w14:paraId="33508F17" w14:textId="77777777">
      <w:pPr>
        <w:pStyle w:val="Geenafstand"/>
        <w:spacing w:line="240" w:lineRule="exact"/>
        <w:rPr>
          <w:lang w:val="nl-NL"/>
        </w:rPr>
      </w:pPr>
      <w:bookmarkStart w:name="Text1" w:id="2"/>
      <w:r>
        <w:rPr>
          <w:lang w:val="nl-NL"/>
        </w:rPr>
        <w:t>Met deze brief bied ik uw Kamer de ontwikkelagenda bevolkingsonderzoek aan, waaraan de afgelopen periode samen met het RIVM-Centrum voor Bevolkingsonderzoek is gewerkt. In de ontwikkelagenda worden de ambities beschreven voor de toekomst van de bevolkingsonderzoeken naar kanker en geboortescreenings die door het Rijk worden aangeboden. Met deze brief kom ik mijn toezegging na uit de brief aan uw Kamer van 7 november 2024 over de stand van zaken rond de bevolkingsonderzoeken naar kanker, om uw Kamer de ontwikkelagenda in het eerste kwartaal van 2025 aan te bieden.</w:t>
      </w:r>
      <w:r>
        <w:rPr>
          <w:rStyle w:val="Voetnootmarkering"/>
          <w:lang w:val="nl-NL"/>
        </w:rPr>
        <w:footnoteReference w:id="1"/>
      </w:r>
      <w:r>
        <w:rPr>
          <w:lang w:val="nl-NL"/>
        </w:rPr>
        <w:t xml:space="preserve"> </w:t>
      </w:r>
    </w:p>
    <w:p w:rsidR="003529B6" w:rsidP="003529B6" w:rsidRDefault="003529B6" w14:paraId="348E2B44" w14:textId="77777777">
      <w:pPr>
        <w:pStyle w:val="Geenafstand"/>
        <w:spacing w:line="240" w:lineRule="exact"/>
        <w:rPr>
          <w:lang w:val="nl-NL"/>
        </w:rPr>
      </w:pPr>
    </w:p>
    <w:p w:rsidR="003529B6" w:rsidP="003529B6" w:rsidRDefault="00000000" w14:paraId="4D1E953C" w14:textId="77777777">
      <w:pPr>
        <w:pStyle w:val="Geenafstand"/>
        <w:spacing w:line="240" w:lineRule="exact"/>
        <w:rPr>
          <w:lang w:val="nl-NL"/>
        </w:rPr>
      </w:pPr>
      <w:r>
        <w:rPr>
          <w:lang w:val="nl-NL"/>
        </w:rPr>
        <w:t xml:space="preserve">Het Rijksaanbod aan bevolkingsonderzoeken en geboortescreenings is van grote maatschappelijke waarde. Door ziektes en aandoeningen in een vroeg stadium op te sporen, kan de behandeling eerder starten en in sommige gevallen zelfs de ziekte voorkomen. De behandeling heeft zo een grotere kans dat deze goed aanslaat, waardoor significante gezondheidswinst wordt gerealiseerd. Aanvullend effect is dat de behandeling dan vaak minder intensief, invasief en kostbaar is waardoor de vraag naar (intensievere) vervolgzorg beperkt wordt. </w:t>
      </w:r>
    </w:p>
    <w:p w:rsidR="003529B6" w:rsidP="003529B6" w:rsidRDefault="003529B6" w14:paraId="29500E38" w14:textId="77777777">
      <w:pPr>
        <w:pStyle w:val="Geenafstand"/>
        <w:spacing w:line="240" w:lineRule="exact"/>
        <w:rPr>
          <w:lang w:val="nl-NL"/>
        </w:rPr>
      </w:pPr>
    </w:p>
    <w:p w:rsidR="003529B6" w:rsidP="003529B6" w:rsidRDefault="00000000" w14:paraId="7F3E31A3" w14:textId="77777777">
      <w:pPr>
        <w:pStyle w:val="Geenafstand"/>
        <w:spacing w:line="240" w:lineRule="exact"/>
        <w:rPr>
          <w:b/>
          <w:bCs/>
          <w:lang w:val="nl-NL"/>
        </w:rPr>
      </w:pPr>
      <w:r w:rsidRPr="00A74D68">
        <w:rPr>
          <w:b/>
          <w:bCs/>
          <w:lang w:val="nl-NL"/>
        </w:rPr>
        <w:t>Totstandkoming ontwikkelagenda</w:t>
      </w:r>
    </w:p>
    <w:p w:rsidRPr="00A74D68" w:rsidR="003529B6" w:rsidP="003529B6" w:rsidRDefault="003529B6" w14:paraId="10033C5E" w14:textId="77777777">
      <w:pPr>
        <w:pStyle w:val="Geenafstand"/>
        <w:spacing w:line="240" w:lineRule="exact"/>
        <w:rPr>
          <w:b/>
          <w:bCs/>
          <w:lang w:val="nl-NL"/>
        </w:rPr>
      </w:pPr>
    </w:p>
    <w:p w:rsidR="003529B6" w:rsidP="003529B6" w:rsidRDefault="00000000" w14:paraId="672FA941" w14:textId="77777777">
      <w:pPr>
        <w:pStyle w:val="Geenafstand"/>
        <w:spacing w:line="240" w:lineRule="exact"/>
        <w:rPr>
          <w:lang w:val="nl-NL"/>
        </w:rPr>
      </w:pPr>
      <w:r>
        <w:rPr>
          <w:lang w:val="nl-NL"/>
        </w:rPr>
        <w:t>De behoefte voor de ontwikkelagenda is ontstaan doordat het veld rond de bevolkingsonderzoeken en geboortescreenings continu in beweging is. Enerzijds doen zich ve</w:t>
      </w:r>
      <w:r w:rsidR="005A2768">
        <w:rPr>
          <w:lang w:val="nl-NL"/>
        </w:rPr>
        <w:t>el</w:t>
      </w:r>
      <w:r>
        <w:rPr>
          <w:lang w:val="nl-NL"/>
        </w:rPr>
        <w:t xml:space="preserve"> technologische vernieuwingen voor die kansen bieden voor het opsporen van aanvullende aandoeningen en ziektes of voor het eenvoudiger of efficiënter opsporen van aandoeningen en ziektes. Anderzijds hebben we steeds meer te maken met schaarste aan middelen, </w:t>
      </w:r>
      <w:r w:rsidR="005A2768">
        <w:rPr>
          <w:lang w:val="nl-NL"/>
        </w:rPr>
        <w:t>en</w:t>
      </w:r>
      <w:r>
        <w:rPr>
          <w:lang w:val="nl-NL"/>
        </w:rPr>
        <w:t xml:space="preserve"> vooral ook aan personeel. Dit vraagt om het maken van scherpe keuzes en het varen van een stabiele koers met het oog op de toekomst. Deze behoefte heeft uiteindelijk geleid tot de ontwikkelagenda. </w:t>
      </w:r>
    </w:p>
    <w:p w:rsidR="003529B6" w:rsidP="003529B6" w:rsidRDefault="003529B6" w14:paraId="2A7D0AEA" w14:textId="77777777">
      <w:pPr>
        <w:pStyle w:val="Geenafstand"/>
        <w:spacing w:line="240" w:lineRule="exact"/>
        <w:rPr>
          <w:lang w:val="nl-NL"/>
        </w:rPr>
      </w:pPr>
    </w:p>
    <w:p w:rsidR="003529B6" w:rsidP="003529B6" w:rsidRDefault="00000000" w14:paraId="1A1886DB" w14:textId="77777777">
      <w:pPr>
        <w:pStyle w:val="Geenafstand"/>
        <w:spacing w:line="240" w:lineRule="exact"/>
        <w:rPr>
          <w:lang w:val="nl-NL"/>
        </w:rPr>
      </w:pPr>
      <w:r>
        <w:rPr>
          <w:lang w:val="nl-NL"/>
        </w:rPr>
        <w:t xml:space="preserve">Zoals ook beschreven in de brief aan uw Kamer van 7 november 2024, is deze ontwikkelagenda tot stand gekomen na een brede samenwerking tussen verschillende partijen. </w:t>
      </w:r>
      <w:r w:rsidRPr="007519B6">
        <w:rPr>
          <w:lang w:val="nl-NL"/>
        </w:rPr>
        <w:t xml:space="preserve">Eerder in 2024 </w:t>
      </w:r>
      <w:r>
        <w:rPr>
          <w:lang w:val="nl-NL"/>
        </w:rPr>
        <w:t xml:space="preserve">zijn er twee rapporten door het RIVM gepubliceerd met daarin belangrijke input voor de ontwikkelagenda. Het RIVM </w:t>
      </w:r>
      <w:proofErr w:type="spellStart"/>
      <w:r>
        <w:rPr>
          <w:lang w:val="nl-NL"/>
        </w:rPr>
        <w:t>Toekomstverkennen</w:t>
      </w:r>
      <w:proofErr w:type="spellEnd"/>
      <w:r>
        <w:rPr>
          <w:lang w:val="nl-NL"/>
        </w:rPr>
        <w:t xml:space="preserve"> Volksgezondheid publiceerde de </w:t>
      </w:r>
      <w:r>
        <w:rPr>
          <w:i/>
          <w:iCs/>
          <w:lang w:val="nl-NL"/>
        </w:rPr>
        <w:t>Brede toekomstverkenning screening en vroege opsporing</w:t>
      </w:r>
      <w:r>
        <w:rPr>
          <w:lang w:val="nl-NL"/>
        </w:rPr>
        <w:t>, waarin samen met een breed stakeholderveld mogelijke ontwikkelingen en innovaties geïnventariseerd zijn.</w:t>
      </w:r>
      <w:r>
        <w:rPr>
          <w:rStyle w:val="Voetnootmarkering"/>
          <w:lang w:val="nl-NL"/>
        </w:rPr>
        <w:footnoteReference w:id="2"/>
      </w:r>
      <w:r>
        <w:rPr>
          <w:lang w:val="nl-NL"/>
        </w:rPr>
        <w:t xml:space="preserve"> Het Centrum voor Bevolkingsonderzoek (CvB) van het RIVM publiceerde de </w:t>
      </w:r>
      <w:r>
        <w:rPr>
          <w:i/>
          <w:iCs/>
          <w:lang w:val="nl-NL"/>
        </w:rPr>
        <w:t>Beschouwing toekomst bevolkingsonderzoeken en pre- en neonatale screenings</w:t>
      </w:r>
      <w:r>
        <w:rPr>
          <w:lang w:val="nl-NL"/>
        </w:rPr>
        <w:t>, waarin het CvB aanbevelingen doet rond deze toekomstige ontwikkelingen, als opmaat naar de ontwikkelagenda.</w:t>
      </w:r>
      <w:r>
        <w:rPr>
          <w:rStyle w:val="Voetnootmarkering"/>
          <w:lang w:val="nl-NL"/>
        </w:rPr>
        <w:footnoteReference w:id="3"/>
      </w:r>
      <w:r>
        <w:rPr>
          <w:lang w:val="nl-NL"/>
        </w:rPr>
        <w:t xml:space="preserve"> Deze rapporten en conceptversies van de ontwikkelagenda zijn besproken en afgestemd met de verschillende ketenpartners rond de bevolkingsonderzoeken en geboortescreenings.</w:t>
      </w:r>
    </w:p>
    <w:p w:rsidR="003529B6" w:rsidP="003529B6" w:rsidRDefault="003529B6" w14:paraId="39FA3CDA" w14:textId="77777777">
      <w:pPr>
        <w:pStyle w:val="Geenafstand"/>
        <w:spacing w:line="240" w:lineRule="exact"/>
        <w:rPr>
          <w:lang w:val="nl-NL"/>
        </w:rPr>
      </w:pPr>
    </w:p>
    <w:p w:rsidR="003529B6" w:rsidP="003529B6" w:rsidRDefault="00000000" w14:paraId="4FFD4100" w14:textId="77777777">
      <w:pPr>
        <w:pStyle w:val="Geenafstand"/>
        <w:spacing w:line="240" w:lineRule="exact"/>
        <w:rPr>
          <w:b/>
          <w:bCs/>
          <w:lang w:val="nl-NL"/>
        </w:rPr>
      </w:pPr>
      <w:r>
        <w:rPr>
          <w:b/>
          <w:bCs/>
          <w:lang w:val="nl-NL"/>
        </w:rPr>
        <w:t>Inhoud ontwikkelagenda</w:t>
      </w:r>
    </w:p>
    <w:p w:rsidRPr="000A7217" w:rsidR="003529B6" w:rsidP="003529B6" w:rsidRDefault="003529B6" w14:paraId="41B3739E" w14:textId="77777777">
      <w:pPr>
        <w:pStyle w:val="Geenafstand"/>
        <w:spacing w:line="240" w:lineRule="exact"/>
        <w:rPr>
          <w:b/>
          <w:bCs/>
          <w:lang w:val="nl-NL"/>
        </w:rPr>
      </w:pPr>
    </w:p>
    <w:p w:rsidR="003529B6" w:rsidP="003529B6" w:rsidRDefault="00000000" w14:paraId="1C674D57" w14:textId="77777777">
      <w:pPr>
        <w:pStyle w:val="Geenafstand"/>
        <w:spacing w:line="240" w:lineRule="exact"/>
        <w:rPr>
          <w:lang w:val="nl-NL"/>
        </w:rPr>
      </w:pPr>
      <w:r>
        <w:rPr>
          <w:lang w:val="nl-NL"/>
        </w:rPr>
        <w:t xml:space="preserve">In de ontwikkelagenda worden drie centrale ambities benoemd om de maatschappelijke meerwaarde in de toekomst vast te houden en verder te vergroten. Door deze ambities de komende jaren centraal te stellen in de doorontwikkeling van de bevolkingsonderzoeken en geboortescreenings, is duidelijk voor het veld waar VWS heen wil met de programma’s en waarom. De drie ambities zijn vertaald naar vijf concrete prioriteiten voor de komende jaren. Door rond deze prioriteiten de krachten te bundelen, kunnen we gezamenlijk met het veld meer impact realiseren. Daarnaast gaan we proactief om met kansen die aansluiten bij de prioriteiten en gaan we relevante verbeteringen waar mogelijk sneller doorvoeren.  </w:t>
      </w:r>
    </w:p>
    <w:p w:rsidR="003529B6" w:rsidP="003529B6" w:rsidRDefault="003529B6" w14:paraId="420ECD62" w14:textId="77777777">
      <w:pPr>
        <w:pStyle w:val="Geenafstand"/>
        <w:spacing w:line="240" w:lineRule="exact"/>
        <w:rPr>
          <w:lang w:val="nl-NL"/>
        </w:rPr>
      </w:pPr>
    </w:p>
    <w:p w:rsidR="003529B6" w:rsidP="003529B6" w:rsidRDefault="00000000" w14:paraId="4CEA0D14" w14:textId="77777777">
      <w:pPr>
        <w:pStyle w:val="Geenafstand"/>
        <w:spacing w:line="240" w:lineRule="exact"/>
        <w:rPr>
          <w:lang w:val="nl-NL"/>
        </w:rPr>
      </w:pPr>
      <w:r>
        <w:rPr>
          <w:noProof/>
        </w:rPr>
        <w:drawing>
          <wp:anchor distT="0" distB="0" distL="114300" distR="114300" simplePos="0" relativeHeight="251658240" behindDoc="0" locked="0" layoutInCell="1" allowOverlap="1" wp14:editId="4639D095" wp14:anchorId="51FBDC28">
            <wp:simplePos x="0" y="0"/>
            <wp:positionH relativeFrom="column">
              <wp:posOffset>9525</wp:posOffset>
            </wp:positionH>
            <wp:positionV relativeFrom="paragraph">
              <wp:posOffset>190500</wp:posOffset>
            </wp:positionV>
            <wp:extent cx="4116070" cy="1800225"/>
            <wp:effectExtent l="0" t="0" r="0" b="9525"/>
            <wp:wrapTopAndBottom/>
            <wp:docPr id="7730901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90174" name=""/>
                    <pic:cNvPicPr/>
                  </pic:nvPicPr>
                  <pic:blipFill>
                    <a:blip r:embed="rId11">
                      <a:extLst>
                        <a:ext uri="{28A0092B-C50C-407E-A947-70E740481C1C}">
                          <a14:useLocalDpi xmlns:a14="http://schemas.microsoft.com/office/drawing/2010/main" val="0"/>
                        </a:ext>
                      </a:extLst>
                    </a:blip>
                    <a:stretch>
                      <a:fillRect/>
                    </a:stretch>
                  </pic:blipFill>
                  <pic:spPr>
                    <a:xfrm>
                      <a:off x="0" y="0"/>
                      <a:ext cx="4116070" cy="1800225"/>
                    </a:xfrm>
                    <a:prstGeom prst="rect">
                      <a:avLst/>
                    </a:prstGeom>
                  </pic:spPr>
                </pic:pic>
              </a:graphicData>
            </a:graphic>
            <wp14:sizeRelH relativeFrom="page">
              <wp14:pctWidth>0</wp14:pctWidth>
            </wp14:sizeRelH>
            <wp14:sizeRelV relativeFrom="page">
              <wp14:pctHeight>0</wp14:pctHeight>
            </wp14:sizeRelV>
          </wp:anchor>
        </w:drawing>
      </w:r>
      <w:r>
        <w:rPr>
          <w:lang w:val="nl-NL"/>
        </w:rPr>
        <w:t xml:space="preserve">De drie centrale ambities en </w:t>
      </w:r>
      <w:r w:rsidR="005A2768">
        <w:rPr>
          <w:lang w:val="nl-NL"/>
        </w:rPr>
        <w:t xml:space="preserve">vijf </w:t>
      </w:r>
      <w:r>
        <w:rPr>
          <w:lang w:val="nl-NL"/>
        </w:rPr>
        <w:t>prioriteiten in de ontwikkelagenda zijn:</w:t>
      </w:r>
    </w:p>
    <w:p w:rsidRPr="009671D4" w:rsidR="003529B6" w:rsidP="003529B6" w:rsidRDefault="003529B6" w14:paraId="4A04A85C" w14:textId="77777777">
      <w:pPr>
        <w:pStyle w:val="Geenafstand"/>
        <w:spacing w:line="240" w:lineRule="exact"/>
        <w:rPr>
          <w:lang w:val="nl-NL"/>
        </w:rPr>
      </w:pPr>
    </w:p>
    <w:p w:rsidRPr="008D45FC" w:rsidR="003529B6" w:rsidP="003529B6" w:rsidRDefault="00000000" w14:paraId="2FBBA112" w14:textId="77777777">
      <w:pPr>
        <w:pStyle w:val="Geenafstand"/>
        <w:numPr>
          <w:ilvl w:val="0"/>
          <w:numId w:val="2"/>
        </w:numPr>
        <w:spacing w:line="240" w:lineRule="exact"/>
        <w:rPr>
          <w:u w:val="single"/>
          <w:lang w:val="nl-NL"/>
        </w:rPr>
      </w:pPr>
      <w:r w:rsidRPr="008D45FC">
        <w:rPr>
          <w:u w:val="single"/>
          <w:lang w:val="nl-NL"/>
        </w:rPr>
        <w:t>Meer gezondheidswinst realiseren</w:t>
      </w:r>
      <w:r>
        <w:rPr>
          <w:u w:val="single"/>
          <w:lang w:val="nl-NL"/>
        </w:rPr>
        <w:t xml:space="preserve"> door het stimuleren van innovaties</w:t>
      </w:r>
    </w:p>
    <w:p w:rsidR="003529B6" w:rsidP="003529B6" w:rsidRDefault="003529B6" w14:paraId="4C1F0C99" w14:textId="77777777">
      <w:pPr>
        <w:pStyle w:val="Geenafstand"/>
        <w:spacing w:line="240" w:lineRule="exact"/>
        <w:rPr>
          <w:lang w:val="nl-NL"/>
        </w:rPr>
      </w:pPr>
    </w:p>
    <w:p w:rsidR="003529B6" w:rsidP="003529B6" w:rsidRDefault="00000000" w14:paraId="5E333A59" w14:textId="77777777">
      <w:pPr>
        <w:pStyle w:val="Geenafstand"/>
        <w:spacing w:line="240" w:lineRule="exact"/>
        <w:rPr>
          <w:lang w:val="nl-NL"/>
        </w:rPr>
      </w:pPr>
      <w:r>
        <w:rPr>
          <w:lang w:val="nl-NL"/>
        </w:rPr>
        <w:t xml:space="preserve">Om meer gezondheidswinst te realiseren is het van belang om innovaties te stimuleren. Om te bepalen welke innovaties prioriteit verdienen, zal naast gezondheidswinst ook gekeken worden naar de bredere kosten en baten van de </w:t>
      </w:r>
      <w:r>
        <w:rPr>
          <w:lang w:val="nl-NL"/>
        </w:rPr>
        <w:lastRenderedPageBreak/>
        <w:t xml:space="preserve">betreffende innovatie. Zo gaat het ook om de effecten op de vraag naar en kosten </w:t>
      </w:r>
      <w:r w:rsidR="005D546A">
        <w:rPr>
          <w:lang w:val="nl-NL"/>
        </w:rPr>
        <w:t>van</w:t>
      </w:r>
      <w:r>
        <w:rPr>
          <w:lang w:val="nl-NL"/>
        </w:rPr>
        <w:t xml:space="preserve"> (vervolg)zorg. Deze maatschappelijke effecten worden meegewogen bij de beoordeling van de algehele voor- en nadelen van een potentieel nieuw screeningsprogramma of de uitbreiding/aanpassing van een bestaand screeningsprogramma. In dit licht ga ik met de Gezondheidsraad in overleg om te bekijken hoeveel wetenschappelijke evidentie op dit moment beschikbaar is om te bepalen of de voor- en nadelen van een bevolkingsonderzoek prostaatkanker gewogen kunnen worden. Op deze manier geef ik uitvoering aan de motie van het lid </w:t>
      </w:r>
      <w:proofErr w:type="spellStart"/>
      <w:r>
        <w:rPr>
          <w:lang w:val="nl-NL"/>
        </w:rPr>
        <w:t>Bushoff</w:t>
      </w:r>
      <w:proofErr w:type="spellEnd"/>
      <w:r>
        <w:rPr>
          <w:lang w:val="nl-NL"/>
        </w:rPr>
        <w:t>, die tijdens het tweeminutendebat medische preventie op 5 februari 2025 is ingediend.</w:t>
      </w:r>
      <w:r>
        <w:rPr>
          <w:rStyle w:val="Voetnootmarkering"/>
          <w:lang w:val="nl-NL"/>
        </w:rPr>
        <w:footnoteReference w:id="4"/>
      </w:r>
      <w:r>
        <w:rPr>
          <w:lang w:val="nl-NL"/>
        </w:rPr>
        <w:t xml:space="preserve"> Over dit onderwerp heb ik op </w:t>
      </w:r>
      <w:r w:rsidR="006323C0">
        <w:rPr>
          <w:lang w:val="nl-NL"/>
        </w:rPr>
        <w:t xml:space="preserve">6 maart jl. </w:t>
      </w:r>
      <w:r>
        <w:rPr>
          <w:lang w:val="nl-NL"/>
        </w:rPr>
        <w:t xml:space="preserve">ook schriftelijke vragen van het lid </w:t>
      </w:r>
      <w:r w:rsidRPr="00E5129C">
        <w:rPr>
          <w:lang w:val="nl-NL"/>
        </w:rPr>
        <w:t xml:space="preserve">Rikkers-Oosterkamp </w:t>
      </w:r>
      <w:r>
        <w:rPr>
          <w:lang w:val="nl-NL"/>
        </w:rPr>
        <w:t>beantwoord.</w:t>
      </w:r>
      <w:r>
        <w:rPr>
          <w:rStyle w:val="Voetnootmarkering"/>
          <w:lang w:val="nl-NL"/>
        </w:rPr>
        <w:footnoteReference w:id="5"/>
      </w:r>
    </w:p>
    <w:p w:rsidR="003529B6" w:rsidP="003529B6" w:rsidRDefault="003529B6" w14:paraId="6E525054" w14:textId="77777777">
      <w:pPr>
        <w:pStyle w:val="Geenafstand"/>
        <w:spacing w:line="240" w:lineRule="exact"/>
        <w:rPr>
          <w:lang w:val="nl-NL"/>
        </w:rPr>
      </w:pPr>
    </w:p>
    <w:p w:rsidR="003529B6" w:rsidP="003529B6" w:rsidRDefault="00000000" w14:paraId="66E0AB36" w14:textId="77777777">
      <w:pPr>
        <w:pStyle w:val="Geenafstand"/>
        <w:spacing w:line="240" w:lineRule="exact"/>
        <w:rPr>
          <w:lang w:val="nl-NL"/>
        </w:rPr>
      </w:pPr>
      <w:r>
        <w:rPr>
          <w:lang w:val="nl-NL"/>
        </w:rPr>
        <w:t xml:space="preserve">Om innovaties te stimuleren en wetenschappelijk onderzoek te bevorderen, zijn in de opdracht aan </w:t>
      </w:r>
      <w:proofErr w:type="spellStart"/>
      <w:r>
        <w:rPr>
          <w:lang w:val="nl-NL"/>
        </w:rPr>
        <w:t>ZonMw</w:t>
      </w:r>
      <w:proofErr w:type="spellEnd"/>
      <w:r>
        <w:rPr>
          <w:lang w:val="nl-NL"/>
        </w:rPr>
        <w:t xml:space="preserve"> voor het deelprogramma vroege opsporing de volgende thema’s meegegeven: risicostratificatie, toegankelijkheid en innovatieve technieken.</w:t>
      </w:r>
      <w:r>
        <w:rPr>
          <w:rStyle w:val="Voetnootmarkering"/>
          <w:lang w:val="nl-NL"/>
        </w:rPr>
        <w:footnoteReference w:id="6"/>
      </w:r>
      <w:r>
        <w:rPr>
          <w:lang w:val="nl-NL"/>
        </w:rPr>
        <w:t xml:space="preserve"> Deze thema’s sluiten aan bij de ontwikkelagenda. Tot 6 februari jl. konden onderzoekers onderzoeksvoorstellen indienen voor de eerste open subsidieronde. De gehonoreerde projecten gaan naar verwachting eind 2025 van start. Binnen het </w:t>
      </w:r>
      <w:proofErr w:type="spellStart"/>
      <w:r>
        <w:rPr>
          <w:lang w:val="nl-NL"/>
        </w:rPr>
        <w:t>ZonMw</w:t>
      </w:r>
      <w:proofErr w:type="spellEnd"/>
      <w:r>
        <w:rPr>
          <w:lang w:val="nl-NL"/>
        </w:rPr>
        <w:t xml:space="preserve"> programma zwangerschap en geboorte III is er ruimte voor subsidieaanvragen voor onderzoek naar geboortescreenings.</w:t>
      </w:r>
      <w:r>
        <w:rPr>
          <w:rStyle w:val="Voetnootmarkering"/>
          <w:lang w:val="nl-NL"/>
        </w:rPr>
        <w:footnoteReference w:id="7"/>
      </w:r>
      <w:r>
        <w:rPr>
          <w:lang w:val="nl-NL"/>
        </w:rPr>
        <w:t xml:space="preserve"> Relevante thema’s binnen het </w:t>
      </w:r>
      <w:proofErr w:type="spellStart"/>
      <w:r>
        <w:rPr>
          <w:lang w:val="nl-NL"/>
        </w:rPr>
        <w:t>ZonMw</w:t>
      </w:r>
      <w:proofErr w:type="spellEnd"/>
      <w:r>
        <w:rPr>
          <w:lang w:val="nl-NL"/>
        </w:rPr>
        <w:t xml:space="preserve"> programma zijn innovaties in opsporingstechnieken in de </w:t>
      </w:r>
      <w:proofErr w:type="spellStart"/>
      <w:r>
        <w:rPr>
          <w:lang w:val="nl-NL"/>
        </w:rPr>
        <w:t>preconceptionele</w:t>
      </w:r>
      <w:proofErr w:type="spellEnd"/>
      <w:r>
        <w:rPr>
          <w:lang w:val="nl-NL"/>
        </w:rPr>
        <w:t>, prenatale en neonatale periode, maar ook de begeleiding van patiënten (en ouders).</w:t>
      </w:r>
    </w:p>
    <w:p w:rsidR="003529B6" w:rsidP="003529B6" w:rsidRDefault="003529B6" w14:paraId="54152AD4" w14:textId="77777777">
      <w:pPr>
        <w:pStyle w:val="Geenafstand"/>
        <w:spacing w:line="240" w:lineRule="exact"/>
        <w:rPr>
          <w:lang w:val="nl-NL"/>
        </w:rPr>
      </w:pPr>
    </w:p>
    <w:p w:rsidR="003529B6" w:rsidP="003529B6" w:rsidRDefault="00000000" w14:paraId="4B18FCA7" w14:textId="77777777">
      <w:pPr>
        <w:pStyle w:val="Geenafstand"/>
        <w:spacing w:line="240" w:lineRule="exact"/>
        <w:rPr>
          <w:lang w:val="nl-NL"/>
        </w:rPr>
      </w:pPr>
      <w:r>
        <w:rPr>
          <w:lang w:val="nl-NL"/>
        </w:rPr>
        <w:t xml:space="preserve">Op dit moment geef ik prioriteit aan het verkennen van enkele innovaties die kunnen leiden tot aanpassingen in de bestaande programma’s </w:t>
      </w:r>
      <w:bookmarkStart w:name="_Hlk190165847" w:id="3"/>
      <w:r>
        <w:rPr>
          <w:lang w:val="nl-NL"/>
        </w:rPr>
        <w:t>en tot meer gezondheidswinst</w:t>
      </w:r>
      <w:bookmarkEnd w:id="3"/>
      <w:r>
        <w:rPr>
          <w:lang w:val="nl-NL"/>
        </w:rPr>
        <w:t xml:space="preserve">, waarover ik reeds met uw Kamer heb gesproken. Ik onderzoek bijvoorbeeld de inzet van MRI voor vrouwen met zeer dicht borstweefsel. Hierover heb ik de laatste periode veel gesproken met uw Kamer. De </w:t>
      </w:r>
      <w:r>
        <w:rPr>
          <w:szCs w:val="18"/>
          <w:lang w:val="nl-NL"/>
        </w:rPr>
        <w:t>motie van het lid Paulusma c.s. verzoekt de regering met spoed een MRI beschikbaar te stellen voor vrouwen met zeer dicht borstweefsel.</w:t>
      </w:r>
      <w:r>
        <w:rPr>
          <w:rStyle w:val="Voetnootmarkering"/>
          <w:szCs w:val="18"/>
          <w:lang w:val="nl-NL"/>
        </w:rPr>
        <w:footnoteReference w:id="8"/>
      </w:r>
      <w:r>
        <w:rPr>
          <w:szCs w:val="18"/>
          <w:lang w:val="nl-NL"/>
        </w:rPr>
        <w:t xml:space="preserve"> </w:t>
      </w:r>
      <w:r>
        <w:rPr>
          <w:lang w:val="nl-NL"/>
        </w:rPr>
        <w:t>Daarnaast verken ik de mogelijkheden om een proefbevolkingsonderzoek uit te voeren naar het verlagen van de startleeftijd bij het bevolkingsonderzoek darmkanker van 55 naar 50 jaar. Over deze ontwikkelingen zal ik uw Kamer op korte termijn nader informeren met een aparte brief over de bevolkingsonderzoeken naar kanker. Voor beide aanpassingen geldt dat er eerst een uitvoeringstoets wordt uitgevoerd en dat er momenteel geen financiële middelen voor gereserveerd zijn. Over de beschikbaarheid van financiële middelen informeer ik uw Kamer bij of parallel aan de voorjaarsnota.</w:t>
      </w:r>
    </w:p>
    <w:p w:rsidR="003529B6" w:rsidP="003529B6" w:rsidRDefault="003529B6" w14:paraId="18A17341" w14:textId="77777777">
      <w:pPr>
        <w:pStyle w:val="Geenafstand"/>
        <w:spacing w:line="240" w:lineRule="exact"/>
        <w:rPr>
          <w:lang w:val="nl-NL"/>
        </w:rPr>
      </w:pPr>
    </w:p>
    <w:p w:rsidR="003529B6" w:rsidP="003529B6" w:rsidRDefault="00000000" w14:paraId="04CF3D43" w14:textId="77777777">
      <w:pPr>
        <w:pStyle w:val="Geenafstand"/>
        <w:spacing w:line="240" w:lineRule="exact"/>
        <w:rPr>
          <w:lang w:val="nl-NL"/>
        </w:rPr>
      </w:pPr>
      <w:r>
        <w:rPr>
          <w:lang w:val="nl-NL"/>
        </w:rPr>
        <w:t>Ook in de geboortescreenings spelen vele ontwikkelingen die op termijn kunnen leiden tot de wens om het aanbod aan te passen om zo meer gezondheidswinst te realiseren. Met name rond de neonatale hielprikscreening zijn er veel aandoeningen die mogelijk in aanmerking kunnen komen voor toevoeging aan de screening. Ook hierbij geldt dat besluitvorming over het aanpassen van de programma’s vraagt om budgettaire afwegingen. Over de hielprikscreening heb ik uw Kamer op 3 oktober 2024 uitgebreid geïnformeerd.</w:t>
      </w:r>
      <w:r>
        <w:rPr>
          <w:rStyle w:val="Voetnootmarkering"/>
          <w:lang w:val="nl-NL"/>
        </w:rPr>
        <w:footnoteReference w:id="9"/>
      </w:r>
      <w:r>
        <w:rPr>
          <w:lang w:val="nl-NL"/>
        </w:rPr>
        <w:t xml:space="preserve"> Concreet loopt nu het </w:t>
      </w:r>
      <w:r>
        <w:rPr>
          <w:lang w:val="nl-NL"/>
        </w:rPr>
        <w:lastRenderedPageBreak/>
        <w:t>toevoegen van de aandoening OCTN2-deficiëntie</w:t>
      </w:r>
      <w:r>
        <w:rPr>
          <w:rStyle w:val="Voetnootmarkering"/>
          <w:lang w:val="nl-NL"/>
        </w:rPr>
        <w:footnoteReference w:id="10"/>
      </w:r>
      <w:r>
        <w:rPr>
          <w:lang w:val="nl-NL"/>
        </w:rPr>
        <w:t xml:space="preserve"> als doelziekte in het programma, waartoe de Gezondheidsraad heeft geadviseerd.</w:t>
      </w:r>
      <w:r>
        <w:rPr>
          <w:rStyle w:val="Voetnootmarkering"/>
          <w:lang w:val="nl-NL"/>
        </w:rPr>
        <w:footnoteReference w:id="11"/>
      </w:r>
      <w:r>
        <w:rPr>
          <w:lang w:val="nl-NL"/>
        </w:rPr>
        <w:t xml:space="preserve"> Hierover stelt het RIVM op dit moment een uitvoeringstoets op. Op basis van de uitvoeringstoets en de budgettaire inpasbaarheid, zal ik overgaan tot definitieve besluitvorming. Bij het bloedonderzoek onder zwangere vrouwen buigt de Gezondheidsraad zich op dit moment over een advies over het toevoegen van de aandoening FNAIT aan het programma.</w:t>
      </w:r>
      <w:r>
        <w:rPr>
          <w:rStyle w:val="Voetnootmarkering"/>
          <w:lang w:val="nl-NL"/>
        </w:rPr>
        <w:footnoteReference w:id="12"/>
      </w:r>
      <w:r>
        <w:rPr>
          <w:lang w:val="nl-NL"/>
        </w:rPr>
        <w:t xml:space="preserve"> </w:t>
      </w:r>
    </w:p>
    <w:p w:rsidR="003529B6" w:rsidP="003529B6" w:rsidRDefault="003529B6" w14:paraId="1D6DF31B" w14:textId="77777777">
      <w:pPr>
        <w:pStyle w:val="Geenafstand"/>
        <w:spacing w:line="240" w:lineRule="exact"/>
        <w:rPr>
          <w:lang w:val="nl-NL"/>
        </w:rPr>
      </w:pPr>
    </w:p>
    <w:p w:rsidRPr="00AD7743" w:rsidR="003529B6" w:rsidP="003529B6" w:rsidRDefault="00000000" w14:paraId="1E141C64" w14:textId="77777777">
      <w:pPr>
        <w:pStyle w:val="Geenafstand"/>
        <w:spacing w:line="240" w:lineRule="exact"/>
        <w:rPr>
          <w:b/>
          <w:bCs/>
          <w:lang w:val="nl-NL"/>
        </w:rPr>
      </w:pPr>
      <w:r>
        <w:rPr>
          <w:lang w:val="nl-NL"/>
        </w:rPr>
        <w:t xml:space="preserve">Voor de hielprikscreening geldt dat er veel andere </w:t>
      </w:r>
      <w:r w:rsidRPr="003B0EAE">
        <w:rPr>
          <w:lang w:val="nl-NL"/>
        </w:rPr>
        <w:t xml:space="preserve">aandoeningen </w:t>
      </w:r>
      <w:r>
        <w:rPr>
          <w:lang w:val="nl-NL"/>
        </w:rPr>
        <w:t xml:space="preserve">bestaan </w:t>
      </w:r>
      <w:r w:rsidRPr="003B0EAE">
        <w:rPr>
          <w:lang w:val="nl-NL"/>
        </w:rPr>
        <w:t xml:space="preserve">die behandelbaar zijn en goed op te sporen </w:t>
      </w:r>
      <w:r>
        <w:rPr>
          <w:lang w:val="nl-NL"/>
        </w:rPr>
        <w:t xml:space="preserve">zijn </w:t>
      </w:r>
      <w:r w:rsidRPr="003B0EAE">
        <w:rPr>
          <w:lang w:val="nl-NL"/>
        </w:rPr>
        <w:t>vroeg in het leven</w:t>
      </w:r>
      <w:r>
        <w:rPr>
          <w:lang w:val="nl-NL"/>
        </w:rPr>
        <w:t xml:space="preserve">. Dergelijke aandoeningen kunnen op termijn in aanmerking komen voor de hielprikscreening. </w:t>
      </w:r>
      <w:r w:rsidRPr="003B0EAE">
        <w:rPr>
          <w:lang w:val="nl-NL"/>
        </w:rPr>
        <w:t>Er is geen ruimte in</w:t>
      </w:r>
      <w:r>
        <w:rPr>
          <w:lang w:val="nl-NL"/>
        </w:rPr>
        <w:t xml:space="preserve"> de logistiek van</w:t>
      </w:r>
      <w:r w:rsidRPr="003B0EAE">
        <w:rPr>
          <w:lang w:val="nl-NL"/>
        </w:rPr>
        <w:t xml:space="preserve"> het programma om al deze aandoeningen </w:t>
      </w:r>
      <w:r>
        <w:rPr>
          <w:lang w:val="nl-NL"/>
        </w:rPr>
        <w:t>(tegelijk)</w:t>
      </w:r>
      <w:r w:rsidRPr="003B0EAE">
        <w:rPr>
          <w:lang w:val="nl-NL"/>
        </w:rPr>
        <w:t xml:space="preserve"> toe te voegen</w:t>
      </w:r>
      <w:r>
        <w:rPr>
          <w:lang w:val="nl-NL"/>
        </w:rPr>
        <w:t>. Daarom wordt er samen</w:t>
      </w:r>
      <w:r w:rsidRPr="003B0EAE">
        <w:rPr>
          <w:lang w:val="nl-NL"/>
        </w:rPr>
        <w:t xml:space="preserve"> met het</w:t>
      </w:r>
      <w:r>
        <w:rPr>
          <w:lang w:val="nl-NL"/>
        </w:rPr>
        <w:t xml:space="preserve"> RIVM en de programmacommissie hielprikscreening van het RIVM, met daarin de relevante veldpartijen,</w:t>
      </w:r>
      <w:r w:rsidRPr="003B0EAE">
        <w:rPr>
          <w:lang w:val="nl-NL"/>
        </w:rPr>
        <w:t xml:space="preserve"> gewerkt aan een signaleringstool</w:t>
      </w:r>
      <w:r>
        <w:rPr>
          <w:lang w:val="nl-NL"/>
        </w:rPr>
        <w:t xml:space="preserve">. Zoals ook beschreven in de Kamerbrief van 3 oktober 2024, ben ik voornemens om de Gezondheidsraad advies te vragen over hoe we prioriteiten kunnen stellen tussen verschillende mogelijke aandoeningen voor de hielprikscreening. </w:t>
      </w:r>
    </w:p>
    <w:p w:rsidR="003529B6" w:rsidP="003529B6" w:rsidRDefault="003529B6" w14:paraId="0491EA0B" w14:textId="77777777">
      <w:pPr>
        <w:pStyle w:val="Geenafstand"/>
        <w:spacing w:line="240" w:lineRule="exact"/>
        <w:rPr>
          <w:lang w:val="nl-NL"/>
        </w:rPr>
      </w:pPr>
    </w:p>
    <w:p w:rsidRPr="008D45FC" w:rsidR="003529B6" w:rsidP="003529B6" w:rsidRDefault="00000000" w14:paraId="6CCC66EF" w14:textId="77777777">
      <w:pPr>
        <w:pStyle w:val="Geenafstand"/>
        <w:numPr>
          <w:ilvl w:val="0"/>
          <w:numId w:val="2"/>
        </w:numPr>
        <w:spacing w:line="240" w:lineRule="exact"/>
        <w:rPr>
          <w:u w:val="single"/>
          <w:lang w:val="nl-NL"/>
        </w:rPr>
      </w:pPr>
      <w:r w:rsidRPr="008D45FC">
        <w:rPr>
          <w:u w:val="single"/>
          <w:lang w:val="nl-NL"/>
        </w:rPr>
        <w:t>Meer gezondheidswinst realiseren</w:t>
      </w:r>
      <w:r>
        <w:rPr>
          <w:u w:val="single"/>
          <w:lang w:val="nl-NL"/>
        </w:rPr>
        <w:t xml:space="preserve"> door screening op maat</w:t>
      </w:r>
    </w:p>
    <w:p w:rsidR="003529B6" w:rsidP="003529B6" w:rsidRDefault="003529B6" w14:paraId="7895CED7" w14:textId="77777777">
      <w:pPr>
        <w:pStyle w:val="Geenafstand"/>
        <w:spacing w:line="240" w:lineRule="exact"/>
        <w:rPr>
          <w:lang w:val="nl-NL"/>
        </w:rPr>
      </w:pPr>
    </w:p>
    <w:p w:rsidR="003529B6" w:rsidP="003529B6" w:rsidRDefault="00000000" w14:paraId="262CFD3A" w14:textId="77777777">
      <w:pPr>
        <w:pStyle w:val="Geenafstand"/>
        <w:spacing w:line="240" w:lineRule="exact"/>
        <w:rPr>
          <w:lang w:val="nl-NL"/>
        </w:rPr>
      </w:pPr>
      <w:r>
        <w:rPr>
          <w:lang w:val="nl-NL"/>
        </w:rPr>
        <w:t xml:space="preserve">Een belangrijke innovatie om meer gezondheidswinst te realiseren met de bevolkingsonderzoeken naar kanker is screening op maat (risicostratificatie). Hier wordt prioriteit aan gegeven in de ontwikkelagenda. Met screening op maat wordt bedoeld dat de screening aangepast wordt naar het risico dat de doelgroep loopt. Screening op maat </w:t>
      </w:r>
      <w:r w:rsidRPr="00AD7743">
        <w:rPr>
          <w:lang w:val="nl-NL"/>
        </w:rPr>
        <w:t>kan onder meer leiden tot meer gezondheidswinst, een lagere</w:t>
      </w:r>
      <w:r>
        <w:rPr>
          <w:lang w:val="nl-NL"/>
        </w:rPr>
        <w:t xml:space="preserve"> </w:t>
      </w:r>
      <w:r w:rsidRPr="00AD7743">
        <w:rPr>
          <w:lang w:val="nl-NL"/>
        </w:rPr>
        <w:t>belasting voor deelnemers</w:t>
      </w:r>
      <w:r>
        <w:rPr>
          <w:lang w:val="nl-NL"/>
        </w:rPr>
        <w:t xml:space="preserve">, een </w:t>
      </w:r>
      <w:r w:rsidRPr="00AD7743">
        <w:rPr>
          <w:lang w:val="nl-NL"/>
        </w:rPr>
        <w:t>gunstigere kosteneffectiviteit</w:t>
      </w:r>
      <w:r>
        <w:rPr>
          <w:lang w:val="nl-NL"/>
        </w:rPr>
        <w:t xml:space="preserve"> en/of een verbeterde inzet van schaarse capaciteit. Er lopen veel wetenschappelijke onderzoeken naar het inzetten van screening op maat, en bij verschillende programma’s wordt het al gedeeltelijk toegepast. Bijvoorbeeld bij het bevolkingsonderzoek baarmoederhalskanker, waarin de screeningsstrategie afhankelijk is van de primaire HPV-testuitslag. Er loopt op dit moment een adviestraject door de Gezondheidsraad over hoe risicostratificatie ingezet kan worden bij de bevolkingsonderzoeken naar kanker.</w:t>
      </w:r>
      <w:r>
        <w:rPr>
          <w:rStyle w:val="Voetnootmarkering"/>
          <w:lang w:val="nl-NL"/>
        </w:rPr>
        <w:footnoteReference w:id="13"/>
      </w:r>
      <w:r>
        <w:rPr>
          <w:lang w:val="nl-NL"/>
        </w:rPr>
        <w:t xml:space="preserve"> Dit advies zal een belangrijk startpunt zijn voor het verder ontwikkelen en implementeren van screening op maat. Screening op maat is voor de geboortescreenings vooralsnog minder relevant. </w:t>
      </w:r>
    </w:p>
    <w:p w:rsidR="003529B6" w:rsidP="003529B6" w:rsidRDefault="003529B6" w14:paraId="26FB5BEF" w14:textId="77777777">
      <w:pPr>
        <w:pStyle w:val="Geenafstand"/>
        <w:spacing w:line="240" w:lineRule="exact"/>
        <w:rPr>
          <w:lang w:val="nl-NL"/>
        </w:rPr>
      </w:pPr>
    </w:p>
    <w:p w:rsidRPr="008D45FC" w:rsidR="003529B6" w:rsidP="003529B6" w:rsidRDefault="00000000" w14:paraId="1402ACB4" w14:textId="77777777">
      <w:pPr>
        <w:pStyle w:val="Geenafstand"/>
        <w:numPr>
          <w:ilvl w:val="0"/>
          <w:numId w:val="2"/>
        </w:numPr>
        <w:spacing w:line="240" w:lineRule="exact"/>
        <w:rPr>
          <w:u w:val="single"/>
          <w:lang w:val="nl-NL"/>
        </w:rPr>
      </w:pPr>
      <w:r w:rsidRPr="008D45FC">
        <w:rPr>
          <w:u w:val="single"/>
          <w:lang w:val="nl-NL"/>
        </w:rPr>
        <w:t>Gezondheidsgelijkheid bevorderen</w:t>
      </w:r>
      <w:r>
        <w:rPr>
          <w:u w:val="single"/>
          <w:lang w:val="nl-NL"/>
        </w:rPr>
        <w:t xml:space="preserve"> door gerichte communicatie voor een groter bereik</w:t>
      </w:r>
    </w:p>
    <w:p w:rsidR="003529B6" w:rsidP="003529B6" w:rsidRDefault="003529B6" w14:paraId="45A836CE" w14:textId="77777777">
      <w:pPr>
        <w:pStyle w:val="Geenafstand"/>
        <w:spacing w:line="240" w:lineRule="exact"/>
        <w:rPr>
          <w:lang w:val="nl-NL"/>
        </w:rPr>
      </w:pPr>
    </w:p>
    <w:p w:rsidR="003529B6" w:rsidP="003529B6" w:rsidRDefault="00000000" w14:paraId="614B4644" w14:textId="77777777">
      <w:pPr>
        <w:pStyle w:val="Geenafstand"/>
        <w:spacing w:line="240" w:lineRule="exact"/>
        <w:rPr>
          <w:lang w:val="nl-NL"/>
        </w:rPr>
      </w:pPr>
      <w:r>
        <w:rPr>
          <w:lang w:val="nl-NL"/>
        </w:rPr>
        <w:t xml:space="preserve">Door de toegankelijkheid van de bevolkingsonderzoeken en screeningsprogramma’s verder te optimaliseren, is de verwachting dat meer mensen gaan deelnemen aan de programma’s. De focus hierbij ligt op mensen met lage gezondheidsvaardigheden, waardoor zij meer kans krijgen op het realiseren van gezondheidswinst. Dit draagt bij aan gezondheidsgelijkheid en sluit </w:t>
      </w:r>
      <w:r>
        <w:rPr>
          <w:lang w:val="nl-NL"/>
        </w:rPr>
        <w:lastRenderedPageBreak/>
        <w:t>daarmee aan bij het Hoofdlijnenakkoord 2024-2028, waarin het doel gesteld is om de gezondheidsverschillen te verkleinen. Uitgangspunt is en blijft dat deelname altijd vrijwillig is</w:t>
      </w:r>
      <w:r w:rsidR="005D3AB9">
        <w:rPr>
          <w:lang w:val="nl-NL"/>
        </w:rPr>
        <w:t>. H</w:t>
      </w:r>
      <w:r>
        <w:rPr>
          <w:lang w:val="nl-NL"/>
        </w:rPr>
        <w:t>et belangrijkste is dat mensen op basis van goede informatie zelf een keuze maken om al dan niet deel te nemen.</w:t>
      </w:r>
    </w:p>
    <w:p w:rsidR="003529B6" w:rsidP="003529B6" w:rsidRDefault="003529B6" w14:paraId="1FD378D8" w14:textId="77777777">
      <w:pPr>
        <w:pStyle w:val="Geenafstand"/>
        <w:spacing w:line="240" w:lineRule="exact"/>
        <w:rPr>
          <w:lang w:val="nl-NL"/>
        </w:rPr>
      </w:pPr>
    </w:p>
    <w:p w:rsidR="003529B6" w:rsidP="003529B6" w:rsidRDefault="00000000" w14:paraId="0ECFBDA7" w14:textId="77777777">
      <w:pPr>
        <w:pStyle w:val="Geenafstand"/>
        <w:spacing w:line="240" w:lineRule="exact"/>
        <w:rPr>
          <w:lang w:val="nl-NL"/>
        </w:rPr>
      </w:pPr>
      <w:r>
        <w:rPr>
          <w:lang w:val="nl-NL"/>
        </w:rPr>
        <w:t xml:space="preserve">Bij verschillende screeningsprogramma’s zien we over de jaren heen een dalende trend in deelname. Dit speelt met name bij de bevolkingsonderzoeken naar kanker, maar ook bij de hielprikscreening is een hele lichte daling te zien in deelname. Dat is zorgelijk. Door prioriteit te geven aan extra ondersteuning en aandacht </w:t>
      </w:r>
      <w:r w:rsidR="00D80C9A">
        <w:rPr>
          <w:lang w:val="nl-NL"/>
        </w:rPr>
        <w:t>voor</w:t>
      </w:r>
      <w:r>
        <w:rPr>
          <w:lang w:val="nl-NL"/>
        </w:rPr>
        <w:t xml:space="preserve"> specifieke groepen kunnen we het bereik van de programma’s </w:t>
      </w:r>
      <w:r w:rsidRPr="00D80C9A">
        <w:rPr>
          <w:lang w:val="nl-NL"/>
        </w:rPr>
        <w:t>verhogen. Op dit moment lopen er bij het RIVM verschillende pilots om mensen beter te bereiken en te informeren over de bevolkingsonderzoeken naar kanker. Ik zal hier verder op ingaan in de brief over de bevolkingsonderzoeken naar kanker die op korte termijn volgt. Er wordt</w:t>
      </w:r>
      <w:r>
        <w:rPr>
          <w:lang w:val="nl-NL"/>
        </w:rPr>
        <w:t xml:space="preserve"> ook gekeken of de lessen uit deze pilots ingezet kunnen worden bij de geboortescreenings om mensen beter en begrijpelijker te informeren over het aanbod. </w:t>
      </w:r>
    </w:p>
    <w:p w:rsidR="003529B6" w:rsidP="003529B6" w:rsidRDefault="003529B6" w14:paraId="52AB7893" w14:textId="77777777">
      <w:pPr>
        <w:pStyle w:val="Geenafstand"/>
        <w:spacing w:line="240" w:lineRule="exact"/>
        <w:rPr>
          <w:lang w:val="nl-NL"/>
        </w:rPr>
      </w:pPr>
    </w:p>
    <w:p w:rsidRPr="008D45FC" w:rsidR="003529B6" w:rsidP="003529B6" w:rsidRDefault="00000000" w14:paraId="173D6F21" w14:textId="77777777">
      <w:pPr>
        <w:pStyle w:val="Geenafstand"/>
        <w:numPr>
          <w:ilvl w:val="0"/>
          <w:numId w:val="2"/>
        </w:numPr>
        <w:spacing w:line="240" w:lineRule="exact"/>
        <w:rPr>
          <w:u w:val="single"/>
          <w:lang w:val="nl-NL"/>
        </w:rPr>
      </w:pPr>
      <w:r w:rsidRPr="008D45FC">
        <w:rPr>
          <w:u w:val="single"/>
          <w:lang w:val="nl-NL"/>
        </w:rPr>
        <w:t>Gezondheidsgelijkheid bevorderen</w:t>
      </w:r>
      <w:r>
        <w:rPr>
          <w:u w:val="single"/>
          <w:lang w:val="nl-NL"/>
        </w:rPr>
        <w:t xml:space="preserve"> door het verlagen van drempels tot deelname</w:t>
      </w:r>
    </w:p>
    <w:p w:rsidR="003529B6" w:rsidP="003529B6" w:rsidRDefault="003529B6" w14:paraId="2ADD02A8" w14:textId="77777777">
      <w:pPr>
        <w:pStyle w:val="Geenafstand"/>
        <w:spacing w:line="240" w:lineRule="exact"/>
        <w:rPr>
          <w:lang w:val="nl-NL"/>
        </w:rPr>
      </w:pPr>
    </w:p>
    <w:p w:rsidR="003529B6" w:rsidP="003529B6" w:rsidRDefault="00000000" w14:paraId="7BBBAD50" w14:textId="77777777">
      <w:pPr>
        <w:pStyle w:val="Geenafstand"/>
        <w:spacing w:line="240" w:lineRule="exact"/>
        <w:rPr>
          <w:lang w:val="nl-NL"/>
        </w:rPr>
      </w:pPr>
      <w:r>
        <w:rPr>
          <w:lang w:val="nl-NL"/>
        </w:rPr>
        <w:t xml:space="preserve">Er zal prioriteit worden gegeven aan innovaties die de drempels voor deelname verlagen. Met deze inzet verwacht ik dat deelname aan de screeningsprogramma’s weer gaat stijgen. Dit is daarom ook een belangrijk thema in het eerdergenoemde </w:t>
      </w:r>
      <w:proofErr w:type="spellStart"/>
      <w:r>
        <w:rPr>
          <w:lang w:val="nl-NL"/>
        </w:rPr>
        <w:t>ZonMw</w:t>
      </w:r>
      <w:proofErr w:type="spellEnd"/>
      <w:r>
        <w:rPr>
          <w:lang w:val="nl-NL"/>
        </w:rPr>
        <w:t xml:space="preserve">-programma vroege opsporing. Een concreet voorbeeld van hoe drempels voor deelname verlaagd worden, is dat vanaf 2026 bij de uitnodiging voor het bevolkingsonderzoek darmkanker standaard een hulpmiddel meegestuurd wordt voor het opvangen van het feces. Voor veel mensen is deelname aan het bevolkingsonderzoek darmkanker ongemakkelijk. Door dit eenvoudiger te maken, kan het laagdrempeliger zijn voor mensen om deel te nemen. </w:t>
      </w:r>
    </w:p>
    <w:p w:rsidR="003529B6" w:rsidP="003529B6" w:rsidRDefault="003529B6" w14:paraId="69F4BE6F" w14:textId="77777777">
      <w:pPr>
        <w:pStyle w:val="Geenafstand"/>
        <w:spacing w:line="240" w:lineRule="exact"/>
        <w:rPr>
          <w:lang w:val="nl-NL"/>
        </w:rPr>
      </w:pPr>
    </w:p>
    <w:p w:rsidR="003529B6" w:rsidP="003529B6" w:rsidRDefault="00000000" w14:paraId="6D3AA993" w14:textId="77777777">
      <w:r>
        <w:t xml:space="preserve">Tijdens het tweeminutendebat over het schriftelijk overleg over het bevolkingsonderzoek borstkanker van 18 december jl. is gesproken over de pijnbeleving bij de mammografie in het bevolkingsonderzoek borstkanker. Er is gevraagd dit mee te nemen in de ontwikkelagenda. Dat het bevolkingsonderzoek borstkanker voor een deel van de doelgroep oncomfortabel en soms zelfs pijnlijk is, is bekend als drempel voor deelname. </w:t>
      </w:r>
      <w:r w:rsidRPr="00446E47">
        <w:t xml:space="preserve">Op dit moment zijn er geen concrete alternatieven voor de mammografie in het bevolkingsonderzoek borstkanker. </w:t>
      </w:r>
      <w:r>
        <w:t xml:space="preserve">Hierover schreef ik ook in mijn brief aan uw Kamer op 7 november 2024. In die brief noemde ik dat op de </w:t>
      </w:r>
      <w:proofErr w:type="spellStart"/>
      <w:r>
        <w:t>ZonMw</w:t>
      </w:r>
      <w:proofErr w:type="spellEnd"/>
      <w:r>
        <w:t xml:space="preserve"> subsidieoproep op dit thema geen projectvoorstellen zijn ingediend. Vanzelfsprekend</w:t>
      </w:r>
      <w:r w:rsidRPr="00446E47">
        <w:t xml:space="preserve"> </w:t>
      </w:r>
      <w:r>
        <w:t xml:space="preserve">volg ik </w:t>
      </w:r>
      <w:r w:rsidRPr="00446E47">
        <w:t xml:space="preserve">de wetenschappelijke en technologische ontwikkelingen nauwgezet. </w:t>
      </w:r>
      <w:r>
        <w:t>In de brief aan uw Kamer over de bevolkingsonderzoeken naar kanker van 18 december 2023 is uitgebreid ingegaan op de lopende onderzoeken naar alternatieve screeningstechnieken.</w:t>
      </w:r>
      <w:r>
        <w:rPr>
          <w:rStyle w:val="Voetnootmarkering"/>
        </w:rPr>
        <w:footnoteReference w:id="14"/>
      </w:r>
      <w:r>
        <w:t xml:space="preserve"> </w:t>
      </w:r>
    </w:p>
    <w:p w:rsidR="003529B6" w:rsidP="003529B6" w:rsidRDefault="003529B6" w14:paraId="7E8852E7" w14:textId="77777777"/>
    <w:p w:rsidRPr="008D45FC" w:rsidR="003529B6" w:rsidP="003529B6" w:rsidRDefault="00000000" w14:paraId="4EE15457" w14:textId="77777777">
      <w:pPr>
        <w:pStyle w:val="Geenafstand"/>
        <w:numPr>
          <w:ilvl w:val="0"/>
          <w:numId w:val="2"/>
        </w:numPr>
        <w:spacing w:line="240" w:lineRule="exact"/>
        <w:rPr>
          <w:u w:val="single"/>
          <w:lang w:val="nl-NL"/>
        </w:rPr>
      </w:pPr>
      <w:r w:rsidRPr="008D45FC">
        <w:rPr>
          <w:u w:val="single"/>
          <w:lang w:val="nl-NL"/>
        </w:rPr>
        <w:t>Verantwoord omgaan met onzekerheden en schaarste</w:t>
      </w:r>
      <w:r>
        <w:rPr>
          <w:u w:val="single"/>
          <w:lang w:val="nl-NL"/>
        </w:rPr>
        <w:t xml:space="preserve"> door een slimmere uitvoering met meer effect</w:t>
      </w:r>
    </w:p>
    <w:p w:rsidR="003529B6" w:rsidP="003529B6" w:rsidRDefault="003529B6" w14:paraId="356D6127" w14:textId="77777777">
      <w:pPr>
        <w:pStyle w:val="Geenafstand"/>
        <w:spacing w:line="240" w:lineRule="exact"/>
        <w:rPr>
          <w:lang w:val="nl-NL"/>
        </w:rPr>
      </w:pPr>
    </w:p>
    <w:p w:rsidR="003529B6" w:rsidP="003529B6" w:rsidRDefault="00000000" w14:paraId="4034DCF3" w14:textId="77777777">
      <w:pPr>
        <w:pStyle w:val="Geenafstand"/>
        <w:spacing w:line="240" w:lineRule="exact"/>
        <w:rPr>
          <w:lang w:val="nl-NL"/>
        </w:rPr>
      </w:pPr>
      <w:r>
        <w:rPr>
          <w:lang w:val="nl-NL"/>
        </w:rPr>
        <w:t xml:space="preserve">Er is sprake van een tekort aan personeel in de zorg. Een manier om hier het hoofd aan te bieden is het terugdringen van de zorgvraag. Dit kan gerealiseerd worden door meer in te zetten op preventie. Deze ontwikkelagenda en het optimaliseren van de bevolkingsonderzoeken en geboortescreenings, kunnen </w:t>
      </w:r>
      <w:r>
        <w:rPr>
          <w:lang w:val="nl-NL"/>
        </w:rPr>
        <w:lastRenderedPageBreak/>
        <w:t xml:space="preserve">eveneens bijdragen aan het verder beperken van de zorgvraag. </w:t>
      </w:r>
      <w:r w:rsidRPr="00F2129B">
        <w:rPr>
          <w:lang w:val="nl-NL"/>
        </w:rPr>
        <w:t xml:space="preserve">Bij de uitvoering van </w:t>
      </w:r>
      <w:r>
        <w:rPr>
          <w:lang w:val="nl-NL"/>
        </w:rPr>
        <w:t>de programma’s</w:t>
      </w:r>
      <w:r w:rsidRPr="00F2129B">
        <w:rPr>
          <w:lang w:val="nl-NL"/>
        </w:rPr>
        <w:t xml:space="preserve"> lopen we ook aan tegen schaarste aan personeel. </w:t>
      </w:r>
      <w:r>
        <w:rPr>
          <w:lang w:val="nl-NL"/>
        </w:rPr>
        <w:t xml:space="preserve">Er wordt prioriteit gegeven aan innovaties die een slimmere uitvoering van de programma’s mogelijk maakt waardoor hetzelfde of meer effect kan worden gerealiseerd met minder mensen en/of kosten. Op deze manier kan ruimte worden gerealiseerd voor andere werkzaamheden in de zorg.  </w:t>
      </w:r>
    </w:p>
    <w:p w:rsidR="003529B6" w:rsidP="003529B6" w:rsidRDefault="003529B6" w14:paraId="470D3091" w14:textId="77777777">
      <w:pPr>
        <w:pStyle w:val="Geenafstand"/>
        <w:spacing w:line="240" w:lineRule="exact"/>
        <w:ind w:left="720"/>
        <w:rPr>
          <w:lang w:val="nl-NL"/>
        </w:rPr>
      </w:pPr>
    </w:p>
    <w:p w:rsidR="003529B6" w:rsidP="003529B6" w:rsidRDefault="00000000" w14:paraId="600CFFCB" w14:textId="77777777">
      <w:pPr>
        <w:pStyle w:val="Geenafstand"/>
        <w:spacing w:line="240" w:lineRule="exact"/>
        <w:rPr>
          <w:lang w:val="nl-NL"/>
        </w:rPr>
      </w:pPr>
      <w:r>
        <w:rPr>
          <w:lang w:val="nl-NL"/>
        </w:rPr>
        <w:t xml:space="preserve">Een belangrijke innovatie die bij deze prioriteit aansluit is de inzet van artificiële intelligentie (AI). Het RIVM treft voorbereidingen voor de inzet van AI bij het bevolkingsonderzoek borstkanker. De verwachting is dat met AI de leestijd door radiologen in het bevolkingsonderzoek beperkt wordt en de kwaliteit van het bevolkingsonderzoek wordt verbeterd. Over de structurele inzet van AI bij het bevolkingsonderzoek vindt nog financiële besluitvorming plaats. Ik zal de Kamer nader informeren over de mogelijke inzet van AI bij het bevolkingsonderzoek borstkanker in de brief over de bevolkingsonderzoeken naar kanker die op korte termijn volgt. Hierbij betrek ik ook de motie van de leden </w:t>
      </w:r>
      <w:proofErr w:type="spellStart"/>
      <w:r>
        <w:rPr>
          <w:lang w:val="nl-NL"/>
        </w:rPr>
        <w:t>Slagt</w:t>
      </w:r>
      <w:proofErr w:type="spellEnd"/>
      <w:r>
        <w:rPr>
          <w:lang w:val="nl-NL"/>
        </w:rPr>
        <w:t>-Tichelman en Westerveld die de regering verzoekt om het veld te faciliteren voor de inzet van artificiële intelligentie (AI) bij het bevolkingsonderzoek borstkanker.</w:t>
      </w:r>
      <w:r>
        <w:rPr>
          <w:rStyle w:val="Voetnootmarkering"/>
          <w:lang w:val="nl-NL"/>
        </w:rPr>
        <w:footnoteReference w:id="15"/>
      </w:r>
      <w:r>
        <w:rPr>
          <w:lang w:val="nl-NL"/>
        </w:rPr>
        <w:t xml:space="preserve"> </w:t>
      </w:r>
    </w:p>
    <w:p w:rsidR="003529B6" w:rsidP="003529B6" w:rsidRDefault="003529B6" w14:paraId="6DBDF5C5" w14:textId="77777777">
      <w:pPr>
        <w:pStyle w:val="Geenafstand"/>
        <w:spacing w:line="240" w:lineRule="exact"/>
        <w:rPr>
          <w:lang w:val="nl-NL"/>
        </w:rPr>
      </w:pPr>
    </w:p>
    <w:p w:rsidR="003529B6" w:rsidP="003529B6" w:rsidRDefault="00000000" w14:paraId="2B8A7D67" w14:textId="77777777">
      <w:pPr>
        <w:pStyle w:val="Geenafstand"/>
        <w:spacing w:line="240" w:lineRule="exact"/>
        <w:rPr>
          <w:lang w:val="nl-NL"/>
        </w:rPr>
      </w:pPr>
      <w:r>
        <w:rPr>
          <w:lang w:val="nl-NL"/>
        </w:rPr>
        <w:t>Ook in andere screeningsprogramma’s, zoals de hielprikscreening en</w:t>
      </w:r>
      <w:r w:rsidRPr="004934E0">
        <w:rPr>
          <w:lang w:val="nl-NL"/>
        </w:rPr>
        <w:t xml:space="preserve"> het eerste </w:t>
      </w:r>
      <w:r>
        <w:rPr>
          <w:lang w:val="nl-NL"/>
        </w:rPr>
        <w:t xml:space="preserve">en tweede </w:t>
      </w:r>
      <w:r w:rsidRPr="004934E0">
        <w:rPr>
          <w:lang w:val="nl-NL"/>
        </w:rPr>
        <w:t>trimester structureel echoscopisch onderzoek</w:t>
      </w:r>
      <w:r>
        <w:rPr>
          <w:lang w:val="nl-NL"/>
        </w:rPr>
        <w:t xml:space="preserve"> (13- en 20-wekenecho), wordt onderzoek gedaan naar de inzet van AI om de kwaliteit te verbeteren. Met de inzet van AI kan het aantal foutpositieve uitslagen mogelijk worden beperkt. Hiermee wordt klinisch niet-relevante vervolgzorg verminderd, en worden mensen minder vaak belast met foutpositieve uitslagen. </w:t>
      </w:r>
    </w:p>
    <w:p w:rsidR="003529B6" w:rsidP="003529B6" w:rsidRDefault="003529B6" w14:paraId="7AF9B58D" w14:textId="77777777">
      <w:pPr>
        <w:pStyle w:val="Geenafstand"/>
        <w:spacing w:line="240" w:lineRule="exact"/>
        <w:rPr>
          <w:i/>
          <w:iCs/>
          <w:lang w:val="nl-NL"/>
        </w:rPr>
      </w:pPr>
    </w:p>
    <w:p w:rsidRPr="001B7487" w:rsidR="003529B6" w:rsidP="003529B6" w:rsidRDefault="00000000" w14:paraId="58B6D9F5" w14:textId="77777777">
      <w:pPr>
        <w:pStyle w:val="Geenafstand"/>
        <w:spacing w:line="240" w:lineRule="exact"/>
        <w:rPr>
          <w:i/>
          <w:iCs/>
          <w:lang w:val="nl-NL"/>
        </w:rPr>
      </w:pPr>
      <w:r>
        <w:rPr>
          <w:i/>
          <w:iCs/>
          <w:lang w:val="nl-NL"/>
        </w:rPr>
        <w:t>Samenhang Nederlandse Kanker Agenda</w:t>
      </w:r>
    </w:p>
    <w:p w:rsidR="003529B6" w:rsidP="003529B6" w:rsidRDefault="00000000" w14:paraId="79D47008" w14:textId="77777777">
      <w:pPr>
        <w:pStyle w:val="Geenafstand"/>
        <w:spacing w:line="240" w:lineRule="exact"/>
        <w:rPr>
          <w:lang w:val="nl-NL"/>
        </w:rPr>
      </w:pPr>
      <w:r>
        <w:rPr>
          <w:lang w:val="nl-NL"/>
        </w:rPr>
        <w:t>Voor de bevolkingsonderzoeken naar kanker geldt dat er een natuurlijke verbinding bestaat met de Nederlandse Kanker Agenda (NKA), die in november 2023 is gelanceerd door het Nederlands Kanker Collectief (NKC).</w:t>
      </w:r>
      <w:r>
        <w:rPr>
          <w:rStyle w:val="Voetnootmarkering"/>
          <w:lang w:val="nl-NL"/>
        </w:rPr>
        <w:footnoteReference w:id="16"/>
      </w:r>
      <w:r>
        <w:rPr>
          <w:lang w:val="nl-NL"/>
        </w:rPr>
        <w:t xml:space="preserve"> Op 13 februari 2025 heb ik samen met de minister van Volksgezondheid, Welzijn en Sport uw Kamer een brief gestuurd met daarin de laatste stand van zaken rond de Nederlandse Kanker Agenda.</w:t>
      </w:r>
      <w:r>
        <w:rPr>
          <w:rStyle w:val="Voetnootmarkering"/>
          <w:lang w:val="nl-NL"/>
        </w:rPr>
        <w:footnoteReference w:id="17"/>
      </w:r>
      <w:r>
        <w:rPr>
          <w:lang w:val="nl-NL"/>
        </w:rPr>
        <w:t xml:space="preserve"> In de NKA is vroege opsporing één van de geprioriteerde thema’s, met als doel dat de nadelen van en drempels voor deelname aan bevolkingsonderzoeken worden verminderd. Het ministerie van VWS is vertegenwoordigd in het versnellingsteam van het NKC rond het thema vroege opsporing. Samen met het versnellingsteam wordt gewerkt aan het beter bereiken van de doelgroep van de bevolkingsonderzoeken, het verminderen van de belasting van deelname en het verhogen van de innovatiesnelheid.</w:t>
      </w:r>
      <w:r>
        <w:rPr>
          <w:rStyle w:val="Voetnootmarkering"/>
          <w:lang w:val="nl-NL"/>
        </w:rPr>
        <w:footnoteReference w:id="18"/>
      </w:r>
      <w:r>
        <w:rPr>
          <w:lang w:val="nl-NL"/>
        </w:rPr>
        <w:t xml:space="preserve"> Deze doelen uit de Nederlandse Kanker Agenda en initiatieven van het NKC sluiten naadloos aan bij de ontwikkelagenda bevolkingsonderzoek. Mijn inzet zal er continu op gericht zijn om de verbinding tussen de Nederlandse Kanker Agenda en de ontwikkelagenda te benutten en waar mogelijk de samenhang te vergroten. </w:t>
      </w:r>
    </w:p>
    <w:p w:rsidR="003529B6" w:rsidP="003529B6" w:rsidRDefault="003529B6" w14:paraId="65DACF8D" w14:textId="77777777">
      <w:pPr>
        <w:pStyle w:val="Geenafstand"/>
        <w:spacing w:line="240" w:lineRule="exact"/>
        <w:rPr>
          <w:lang w:val="nl-NL"/>
        </w:rPr>
      </w:pPr>
    </w:p>
    <w:p w:rsidRPr="00C7229B" w:rsidR="003529B6" w:rsidP="003529B6" w:rsidRDefault="00000000" w14:paraId="16593CC0" w14:textId="77777777">
      <w:pPr>
        <w:pStyle w:val="Geenafstand"/>
        <w:spacing w:line="240" w:lineRule="exact"/>
        <w:rPr>
          <w:i/>
          <w:iCs/>
          <w:lang w:val="nl-NL"/>
        </w:rPr>
      </w:pPr>
      <w:r w:rsidRPr="00C7229B">
        <w:rPr>
          <w:i/>
          <w:iCs/>
          <w:lang w:val="nl-NL"/>
        </w:rPr>
        <w:t>Prenatale screening</w:t>
      </w:r>
    </w:p>
    <w:p w:rsidR="003529B6" w:rsidP="003529B6" w:rsidRDefault="00000000" w14:paraId="787C5422" w14:textId="77777777">
      <w:pPr>
        <w:pStyle w:val="Geenafstand"/>
        <w:spacing w:line="240" w:lineRule="exact"/>
        <w:rPr>
          <w:lang w:val="nl-NL"/>
        </w:rPr>
      </w:pPr>
      <w:r>
        <w:rPr>
          <w:lang w:val="nl-NL"/>
        </w:rPr>
        <w:t xml:space="preserve">Sommige prenatale screenings zijn niet gericht op het realiseren van gezondheidswinst, maar op het bieden van reproductieve handelingsopties aan (aanstaande) ouders. Dit is een bijzonder aanbod, waarbij geldt dat (aanstaande) ouders zorgvuldig en waardenvrij gecounseld worden over het beschikbare </w:t>
      </w:r>
      <w:r>
        <w:rPr>
          <w:lang w:val="nl-NL"/>
        </w:rPr>
        <w:lastRenderedPageBreak/>
        <w:t>aanbod. Dit zodat iedereen zelf een keuze kan maken om al dan niet deel te nemen aan deze vormen van prenatale screening – die past bij de eigen normen en waarden. Zo wordt ook het recht op niet-weten gewaarborgd. Omdat screening gericht op reproductieve handelingsopties een ander doel dient dan gezondheidswinst, wordt deze apart beschreven in de ontwikkelagenda. De belangrijkste ambities rond de prenatale screening zijn dat de counseling een hoog bereik kent, het screeningsaanbod laagdrempelig toegankelijk is en van hoge kwaliteit. Verder is het van belang dat de screening aansluit op de keten van geboortezorg. Op 16 december 2024 heb ik uw Kamer geïnformeerd over de belangrijkste ontwikkelingen in het aanbod prenatale screening.</w:t>
      </w:r>
      <w:r>
        <w:rPr>
          <w:rStyle w:val="Voetnootmarkering"/>
          <w:lang w:val="nl-NL"/>
        </w:rPr>
        <w:footnoteReference w:id="19"/>
      </w:r>
      <w:r>
        <w:rPr>
          <w:lang w:val="nl-NL"/>
        </w:rPr>
        <w:t xml:space="preserve"> In deze brief wordt onder andere ingegaan op de wijzigingen in de NIPT, de adviesvraag aan de Gezondheidsraad over het al dan niet structureel aanbieden van de 13-wekenecho en de verkenning naar aanleiding van het advies van de Gezondheidsraad over </w:t>
      </w:r>
      <w:proofErr w:type="spellStart"/>
      <w:r>
        <w:rPr>
          <w:lang w:val="nl-NL"/>
        </w:rPr>
        <w:t>preconceptionele</w:t>
      </w:r>
      <w:proofErr w:type="spellEnd"/>
      <w:r>
        <w:rPr>
          <w:lang w:val="nl-NL"/>
        </w:rPr>
        <w:t xml:space="preserve"> dragerschapsscreening</w:t>
      </w:r>
      <w:r w:rsidR="00396FDB">
        <w:rPr>
          <w:lang w:val="nl-NL"/>
        </w:rPr>
        <w:t>.</w:t>
      </w:r>
      <w:r>
        <w:rPr>
          <w:rStyle w:val="Voetnootmarkering"/>
          <w:lang w:val="nl-NL"/>
        </w:rPr>
        <w:footnoteReference w:id="20"/>
      </w:r>
      <w:r>
        <w:rPr>
          <w:lang w:val="nl-NL"/>
        </w:rPr>
        <w:t xml:space="preserve"> </w:t>
      </w:r>
    </w:p>
    <w:p w:rsidR="003529B6" w:rsidP="003529B6" w:rsidRDefault="003529B6" w14:paraId="54B49A01" w14:textId="77777777">
      <w:pPr>
        <w:pStyle w:val="Geenafstand"/>
        <w:spacing w:line="240" w:lineRule="exact"/>
        <w:rPr>
          <w:lang w:val="nl-NL"/>
        </w:rPr>
      </w:pPr>
    </w:p>
    <w:p w:rsidR="003529B6" w:rsidP="003529B6" w:rsidRDefault="00000000" w14:paraId="2F8509BB" w14:textId="77777777">
      <w:pPr>
        <w:pStyle w:val="Geenafstand"/>
        <w:spacing w:line="240" w:lineRule="exact"/>
        <w:rPr>
          <w:b/>
          <w:bCs/>
          <w:lang w:val="nl-NL"/>
        </w:rPr>
      </w:pPr>
      <w:r>
        <w:rPr>
          <w:b/>
          <w:bCs/>
          <w:lang w:val="nl-NL"/>
        </w:rPr>
        <w:t>Uitvoering</w:t>
      </w:r>
      <w:r w:rsidRPr="00A74D68">
        <w:rPr>
          <w:b/>
          <w:bCs/>
          <w:lang w:val="nl-NL"/>
        </w:rPr>
        <w:t xml:space="preserve"> ontwikkelagenda</w:t>
      </w:r>
    </w:p>
    <w:p w:rsidRPr="00A74D68" w:rsidR="003529B6" w:rsidP="003529B6" w:rsidRDefault="003529B6" w14:paraId="1DD31DF5" w14:textId="77777777">
      <w:pPr>
        <w:pStyle w:val="Geenafstand"/>
        <w:spacing w:line="240" w:lineRule="exact"/>
        <w:rPr>
          <w:b/>
          <w:bCs/>
          <w:lang w:val="nl-NL"/>
        </w:rPr>
      </w:pPr>
    </w:p>
    <w:p w:rsidR="003529B6" w:rsidP="003529B6" w:rsidRDefault="00000000" w14:paraId="4730FD5F" w14:textId="77777777">
      <w:pPr>
        <w:pStyle w:val="Geenafstand"/>
        <w:spacing w:line="240" w:lineRule="exact"/>
        <w:rPr>
          <w:lang w:val="nl-NL"/>
        </w:rPr>
      </w:pPr>
      <w:r>
        <w:rPr>
          <w:lang w:val="nl-NL"/>
        </w:rPr>
        <w:t xml:space="preserve">Met het publiceren van de ontwikkelagenda, is het werk nog niet af. De komende jaren zal uitvoering gegeven worden aan de agenda. Door de samenwerking met andere partijen te centreren rond de ontwikkelagenda, zorgen we gezamenlijk dat de prioriteiten ook daadwerkelijk worden gerealiseerd. Zo zal de ontwikkelagenda bijvoorbeeld worden gebruikt bij de jaarlijkse opdrachtverlening aan het RIVM-CvB en bij overleggen met veldpartijen. Daarnaast wordt de ontwikkelagenda meegenomen in adviesvragen aan de Gezondheidsraad en opdrachten aan </w:t>
      </w:r>
      <w:proofErr w:type="spellStart"/>
      <w:r>
        <w:rPr>
          <w:lang w:val="nl-NL"/>
        </w:rPr>
        <w:t>ZonMw</w:t>
      </w:r>
      <w:proofErr w:type="spellEnd"/>
      <w:r>
        <w:rPr>
          <w:lang w:val="nl-NL"/>
        </w:rPr>
        <w:t xml:space="preserve"> voor onderzoeksprogrammering. Verder vergt de uitwerking ook wat van de manier waarop we in het veld samenwerken. Door onder andere meer gebruik te maken van pilots om relevante innovaties sneller toe te passen, de preventie-aanpak met andere beleidsterreinen te bundelen en wetenschappelijke inzichten uit vergelijkbare landen te benutten – kunnen we onze beleidsvorming effectiever maken. Ik zal in mijn brieven aan uw Kamer regelmatig informeren over de voortgang in de uitvoering van de ontwikkelagenda. </w:t>
      </w:r>
    </w:p>
    <w:p w:rsidR="003529B6" w:rsidP="003529B6" w:rsidRDefault="003529B6" w14:paraId="3D74F649" w14:textId="77777777">
      <w:pPr>
        <w:pStyle w:val="Geenafstand"/>
        <w:spacing w:line="240" w:lineRule="exact"/>
        <w:rPr>
          <w:lang w:val="nl-NL"/>
        </w:rPr>
      </w:pPr>
    </w:p>
    <w:p w:rsidR="003529B6" w:rsidP="003529B6" w:rsidRDefault="00000000" w14:paraId="4B192104" w14:textId="77777777">
      <w:pPr>
        <w:pStyle w:val="Geenafstand"/>
        <w:spacing w:line="240" w:lineRule="exact"/>
        <w:rPr>
          <w:lang w:val="nl-NL"/>
        </w:rPr>
      </w:pPr>
      <w:r>
        <w:rPr>
          <w:lang w:val="nl-NL"/>
        </w:rPr>
        <w:t xml:space="preserve">De ontwikkelagenda is geen statisch document. In overleg met veldpartijen en uitvoeringsorganisaties zal steeds worden bekeken hoe zo goed mogelijk invulling gegeven wordt aan de ontwikkelagenda en het actueel houden ervan. Ook zal de doelgroep betrokken worden. De verwachting is dat initiatieven uit het brede veld rond bevolkingsonderzoek en screening aansluiting vinden bij de ambities en prioriteiten uit de ontwikkelagenda, en dat we elkaar op die manier kunnen versterken. Door de ontwikkelagenda op deze manier te gebruiken als levend document, vormt het een belangrijke prioriteringstool voor het werk rond de bevolkingsonderzoeken en geboortescreenings. </w:t>
      </w:r>
    </w:p>
    <w:p w:rsidRPr="00C7229B" w:rsidR="003529B6" w:rsidP="003529B6" w:rsidRDefault="003529B6" w14:paraId="1E146FC5" w14:textId="77777777">
      <w:pPr>
        <w:pStyle w:val="Geenafstand"/>
        <w:spacing w:line="240" w:lineRule="exact"/>
        <w:rPr>
          <w:lang w:val="nl-NL"/>
        </w:rPr>
      </w:pPr>
    </w:p>
    <w:p w:rsidR="003529B6" w:rsidP="003529B6" w:rsidRDefault="00000000" w14:paraId="11109FD4" w14:textId="77777777">
      <w:pPr>
        <w:pStyle w:val="Geenafstand"/>
        <w:spacing w:line="240" w:lineRule="exact"/>
        <w:rPr>
          <w:b/>
          <w:bCs/>
          <w:lang w:val="nl-NL"/>
        </w:rPr>
      </w:pPr>
      <w:r>
        <w:rPr>
          <w:b/>
          <w:bCs/>
          <w:lang w:val="nl-NL"/>
        </w:rPr>
        <w:t>Tot slot</w:t>
      </w:r>
    </w:p>
    <w:p w:rsidRPr="00A74D68" w:rsidR="003529B6" w:rsidP="003529B6" w:rsidRDefault="003529B6" w14:paraId="45D03187" w14:textId="77777777">
      <w:pPr>
        <w:pStyle w:val="Geenafstand"/>
        <w:spacing w:line="240" w:lineRule="exact"/>
        <w:rPr>
          <w:b/>
          <w:bCs/>
          <w:lang w:val="nl-NL"/>
        </w:rPr>
      </w:pPr>
    </w:p>
    <w:p w:rsidR="003529B6" w:rsidP="003529B6" w:rsidRDefault="00000000" w14:paraId="5F08D3A5" w14:textId="77777777">
      <w:pPr>
        <w:pStyle w:val="Geenafstand"/>
        <w:spacing w:line="240" w:lineRule="exact"/>
        <w:rPr>
          <w:lang w:val="nl-NL"/>
        </w:rPr>
      </w:pPr>
      <w:r>
        <w:rPr>
          <w:lang w:val="nl-NL"/>
        </w:rPr>
        <w:t>Met de ontwikkelagenda is een belangrijke stap gezet in de verdere doorontwikkeling van de bevolkingsonderzoeken en geboortescreenings. Mijn inzet is en blijft te</w:t>
      </w:r>
      <w:r w:rsidRPr="007519B6">
        <w:rPr>
          <w:lang w:val="nl-NL"/>
        </w:rPr>
        <w:t xml:space="preserve"> balanceren tussen vernieuwing en versnelling</w:t>
      </w:r>
      <w:r>
        <w:rPr>
          <w:lang w:val="nl-NL"/>
        </w:rPr>
        <w:t xml:space="preserve"> van de programma’s </w:t>
      </w:r>
      <w:r w:rsidRPr="007519B6">
        <w:rPr>
          <w:lang w:val="nl-NL"/>
        </w:rPr>
        <w:t xml:space="preserve">aan de ene kant, en zorgvuldigheid </w:t>
      </w:r>
      <w:r>
        <w:rPr>
          <w:lang w:val="nl-NL"/>
        </w:rPr>
        <w:t>rond de inzet van</w:t>
      </w:r>
      <w:r w:rsidRPr="007519B6">
        <w:rPr>
          <w:lang w:val="nl-NL"/>
        </w:rPr>
        <w:t xml:space="preserve"> schaarse middelen en capaciteit</w:t>
      </w:r>
      <w:r>
        <w:rPr>
          <w:lang w:val="nl-NL"/>
        </w:rPr>
        <w:t xml:space="preserve"> </w:t>
      </w:r>
      <w:r w:rsidRPr="007519B6">
        <w:rPr>
          <w:lang w:val="nl-NL"/>
        </w:rPr>
        <w:t>aan de andere kant. Zorgvuldig</w:t>
      </w:r>
      <w:r>
        <w:rPr>
          <w:lang w:val="nl-NL"/>
        </w:rPr>
        <w:t xml:space="preserve">heid is daarnaast geboden omdat er </w:t>
      </w:r>
      <w:r>
        <w:rPr>
          <w:lang w:val="nl-NL"/>
        </w:rPr>
        <w:lastRenderedPageBreak/>
        <w:t>altijd nadelen gepaard gaan met screening,</w:t>
      </w:r>
      <w:r w:rsidR="006323C0">
        <w:rPr>
          <w:lang w:val="nl-NL"/>
        </w:rPr>
        <w:t xml:space="preserve"> zoals foutpositieve uitslagen, </w:t>
      </w:r>
      <w:proofErr w:type="spellStart"/>
      <w:r w:rsidR="006323C0">
        <w:rPr>
          <w:lang w:val="nl-NL"/>
        </w:rPr>
        <w:t>overdiagnose</w:t>
      </w:r>
      <w:proofErr w:type="spellEnd"/>
      <w:r w:rsidR="006323C0">
        <w:rPr>
          <w:lang w:val="nl-NL"/>
        </w:rPr>
        <w:t xml:space="preserve"> en overbehandeling,</w:t>
      </w:r>
      <w:r>
        <w:rPr>
          <w:lang w:val="nl-NL"/>
        </w:rPr>
        <w:t xml:space="preserve"> waartegen ik de vele deelnemers aan screeningsprogramma’s moet beschermen. </w:t>
      </w:r>
    </w:p>
    <w:p w:rsidR="003529B6" w:rsidP="003529B6" w:rsidRDefault="003529B6" w14:paraId="70AC4558" w14:textId="77777777">
      <w:pPr>
        <w:pStyle w:val="Geenafstand"/>
        <w:spacing w:line="240" w:lineRule="exact"/>
        <w:rPr>
          <w:lang w:val="nl-NL"/>
        </w:rPr>
      </w:pPr>
    </w:p>
    <w:p w:rsidR="00B201C7" w:rsidP="00B201C7" w:rsidRDefault="00000000" w14:paraId="49C7E3ED" w14:textId="77777777">
      <w:pPr>
        <w:pStyle w:val="Geenafstand"/>
        <w:spacing w:line="240" w:lineRule="exact"/>
        <w:rPr>
          <w:lang w:val="nl-NL"/>
        </w:rPr>
      </w:pPr>
      <w:r>
        <w:rPr>
          <w:lang w:val="nl-NL"/>
        </w:rPr>
        <w:t>Ik kijk ernaar uit om samen met het veld te blijven werken aan een optimaal aanbod aan bevolkingsonderzoeken en screenings, waarvan alle mensen uit de doelgroep laagdrempelig gebruik kunnen maken. Ik hoop uw Kamer zo voldoende te hebben geïnformeerd.</w:t>
      </w:r>
      <w:bookmarkEnd w:id="2"/>
    </w:p>
    <w:p w:rsidR="00B201C7" w:rsidP="00B201C7" w:rsidRDefault="00B201C7" w14:paraId="4356F913" w14:textId="77777777">
      <w:pPr>
        <w:pStyle w:val="Geenafstand"/>
        <w:spacing w:line="240" w:lineRule="exact"/>
        <w:rPr>
          <w:lang w:val="nl-NL"/>
        </w:rPr>
      </w:pPr>
    </w:p>
    <w:p w:rsidRPr="00B201C7" w:rsidR="00CD5856" w:rsidP="00B201C7" w:rsidRDefault="00000000" w14:paraId="3B59ADF8" w14:textId="1542EBA6">
      <w:pPr>
        <w:pStyle w:val="Geenafstand"/>
        <w:spacing w:line="240" w:lineRule="exact"/>
        <w:rPr>
          <w:lang w:val="nl-NL"/>
        </w:rPr>
      </w:pPr>
      <w:r w:rsidRPr="00B201C7">
        <w:rPr>
          <w:lang w:val="nl-NL"/>
        </w:rPr>
        <w:t>Hoogachtend,</w:t>
      </w:r>
    </w:p>
    <w:p w:rsidR="00BC481F" w:rsidP="00463DBC" w:rsidRDefault="00BC481F" w14:paraId="7A73CD0B" w14:textId="77777777">
      <w:pPr>
        <w:spacing w:line="240" w:lineRule="auto"/>
        <w:rPr>
          <w:noProof/>
        </w:rPr>
      </w:pPr>
    </w:p>
    <w:p w:rsidR="00B55568" w:rsidP="00C62B6C" w:rsidRDefault="00000000" w14:paraId="478E29EA" w14:textId="77777777">
      <w:pPr>
        <w:spacing w:line="240" w:lineRule="atLeast"/>
        <w:jc w:val="both"/>
      </w:pPr>
      <w:r>
        <w:t>de staatssecretaris Jeugd,</w:t>
      </w:r>
    </w:p>
    <w:p w:rsidR="00C62B6C" w:rsidP="00C62B6C" w:rsidRDefault="00000000" w14:paraId="33EAC6DB" w14:textId="77777777">
      <w:pPr>
        <w:spacing w:line="240" w:lineRule="atLeast"/>
        <w:jc w:val="both"/>
        <w:rPr>
          <w:szCs w:val="18"/>
        </w:rPr>
      </w:pPr>
      <w:r>
        <w:t>Preventie en Sport</w:t>
      </w:r>
      <w:r>
        <w:rPr>
          <w:szCs w:val="18"/>
        </w:rPr>
        <w:t>,</w:t>
      </w:r>
    </w:p>
    <w:p w:rsidRPr="007B6A41" w:rsidR="00C62B6C" w:rsidP="00C62B6C" w:rsidRDefault="00C62B6C" w14:paraId="50DB9906" w14:textId="77777777">
      <w:pPr>
        <w:spacing w:line="240" w:lineRule="atLeast"/>
        <w:rPr>
          <w:szCs w:val="18"/>
        </w:rPr>
      </w:pPr>
      <w:bookmarkStart w:name="bmkHandtekening" w:id="4"/>
    </w:p>
    <w:bookmarkEnd w:id="4"/>
    <w:p w:rsidR="00B55568" w:rsidP="00C62B6C" w:rsidRDefault="00000000" w14:paraId="138A5060" w14:textId="77777777">
      <w:pPr>
        <w:spacing w:line="240" w:lineRule="atLeast"/>
      </w:pPr>
      <w:r>
        <w:cr/>
      </w:r>
    </w:p>
    <w:p w:rsidR="00B55568" w:rsidP="00C62B6C" w:rsidRDefault="00B55568" w14:paraId="3C3A3A82" w14:textId="77777777">
      <w:pPr>
        <w:spacing w:line="240" w:lineRule="atLeast"/>
      </w:pPr>
    </w:p>
    <w:p w:rsidRPr="007B6A41" w:rsidR="00C62B6C" w:rsidP="00C62B6C" w:rsidRDefault="00000000" w14:paraId="20E35995" w14:textId="77777777">
      <w:pPr>
        <w:spacing w:line="240" w:lineRule="atLeast"/>
        <w:rPr>
          <w:szCs w:val="18"/>
        </w:rPr>
      </w:pPr>
      <w:r>
        <w:cr/>
      </w:r>
    </w:p>
    <w:p w:rsidRPr="007B6A41" w:rsidR="00C62B6C" w:rsidP="00C62B6C" w:rsidRDefault="00000000" w14:paraId="4CF06020" w14:textId="77777777">
      <w:pPr>
        <w:spacing w:line="240" w:lineRule="atLeast"/>
        <w:jc w:val="both"/>
        <w:rPr>
          <w:szCs w:val="18"/>
        </w:rPr>
      </w:pPr>
      <w:r>
        <w:t>Vincent Karremans</w:t>
      </w:r>
    </w:p>
    <w:p w:rsidR="00C95CA9" w:rsidRDefault="00C95CA9" w14:paraId="3CA491E7" w14:textId="77777777">
      <w:pPr>
        <w:spacing w:line="240" w:lineRule="auto"/>
        <w:rPr>
          <w:noProof/>
        </w:rPr>
      </w:pPr>
    </w:p>
    <w:p w:rsidR="00235AED" w:rsidP="00463DBC" w:rsidRDefault="00235AED" w14:paraId="107E2270" w14:textId="77777777">
      <w:pPr>
        <w:spacing w:line="240" w:lineRule="auto"/>
        <w:rPr>
          <w:noProof/>
        </w:rPr>
      </w:pPr>
    </w:p>
    <w:sectPr w:rsidR="00235AED" w:rsidSect="008D59C5">
      <w:headerReference w:type="default" r:id="rId12"/>
      <w:headerReference w:type="first" r:id="rId13"/>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8368" w14:textId="77777777" w:rsidR="00A849DA" w:rsidRDefault="00A849DA">
      <w:pPr>
        <w:spacing w:line="240" w:lineRule="auto"/>
      </w:pPr>
      <w:r>
        <w:separator/>
      </w:r>
    </w:p>
  </w:endnote>
  <w:endnote w:type="continuationSeparator" w:id="0">
    <w:p w14:paraId="507EE937" w14:textId="77777777" w:rsidR="00A849DA" w:rsidRDefault="00A84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D423"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01FE62F4" wp14:editId="1726E191">
              <wp:simplePos x="0" y="0"/>
              <wp:positionH relativeFrom="page">
                <wp:posOffset>5922645</wp:posOffset>
              </wp:positionH>
              <wp:positionV relativeFrom="page">
                <wp:posOffset>10225405</wp:posOffset>
              </wp:positionV>
              <wp:extent cx="1259840" cy="185420"/>
              <wp:effectExtent l="7620" t="5080" r="8890" b="9525"/>
              <wp:wrapNone/>
              <wp:docPr id="161942156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A712273"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1FE62F4"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A712273"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6CB9" w14:textId="77777777" w:rsidR="00A849DA" w:rsidRDefault="00A849DA">
      <w:pPr>
        <w:spacing w:line="240" w:lineRule="auto"/>
      </w:pPr>
      <w:r>
        <w:separator/>
      </w:r>
    </w:p>
  </w:footnote>
  <w:footnote w:type="continuationSeparator" w:id="0">
    <w:p w14:paraId="5C77345B" w14:textId="77777777" w:rsidR="00A849DA" w:rsidRDefault="00A849DA">
      <w:pPr>
        <w:spacing w:line="240" w:lineRule="auto"/>
      </w:pPr>
      <w:r>
        <w:continuationSeparator/>
      </w:r>
    </w:p>
  </w:footnote>
  <w:footnote w:id="1">
    <w:p w14:paraId="2514CB4B" w14:textId="77777777" w:rsidR="003529B6" w:rsidRPr="000B1DF8" w:rsidRDefault="00000000" w:rsidP="003529B6">
      <w:pPr>
        <w:pStyle w:val="Voetnoottekst"/>
        <w:rPr>
          <w:sz w:val="16"/>
          <w:szCs w:val="16"/>
          <w:lang w:val="nl-NL"/>
        </w:rPr>
      </w:pPr>
      <w:r w:rsidRPr="000B1DF8">
        <w:rPr>
          <w:rStyle w:val="Voetnootmarkering"/>
          <w:sz w:val="16"/>
          <w:szCs w:val="16"/>
        </w:rPr>
        <w:footnoteRef/>
      </w:r>
      <w:r w:rsidRPr="00662A4C">
        <w:rPr>
          <w:sz w:val="16"/>
          <w:szCs w:val="16"/>
          <w:lang w:val="nl-NL"/>
        </w:rPr>
        <w:t xml:space="preserve"> </w:t>
      </w:r>
      <w:r w:rsidRPr="000B1DF8">
        <w:rPr>
          <w:sz w:val="16"/>
          <w:szCs w:val="16"/>
          <w:lang w:val="nl-NL"/>
        </w:rPr>
        <w:t>Kamerstukken II 2024/25, 32793, nr. 787.</w:t>
      </w:r>
    </w:p>
  </w:footnote>
  <w:footnote w:id="2">
    <w:p w14:paraId="29C7D32A" w14:textId="77777777" w:rsidR="003529B6" w:rsidRPr="003529B6" w:rsidRDefault="00000000" w:rsidP="003529B6">
      <w:pPr>
        <w:pStyle w:val="Voetnoottekst"/>
      </w:pPr>
      <w:r w:rsidRPr="00121254">
        <w:rPr>
          <w:rStyle w:val="Voetnootmarkering"/>
          <w:sz w:val="16"/>
          <w:szCs w:val="16"/>
        </w:rPr>
        <w:footnoteRef/>
      </w:r>
      <w:r w:rsidRPr="00121254">
        <w:rPr>
          <w:sz w:val="16"/>
          <w:szCs w:val="16"/>
          <w:lang w:val="nl-NL"/>
        </w:rPr>
        <w:t xml:space="preserve"> RIVM (2024) </w:t>
      </w:r>
      <w:r w:rsidRPr="00121254">
        <w:rPr>
          <w:i/>
          <w:iCs/>
          <w:sz w:val="16"/>
          <w:szCs w:val="16"/>
          <w:lang w:val="nl-NL"/>
        </w:rPr>
        <w:t xml:space="preserve">Brede toekomstverkenning screening en vroege opsporing. </w:t>
      </w:r>
      <w:hyperlink r:id="rId1" w:history="1">
        <w:r w:rsidRPr="003529B6">
          <w:rPr>
            <w:rStyle w:val="Hyperlink"/>
            <w:i/>
            <w:iCs/>
            <w:sz w:val="16"/>
            <w:szCs w:val="16"/>
          </w:rPr>
          <w:t>https://www.rivm.nl/publicaties/brede-toekomstverkenning-screening-en-vroege-opsporing</w:t>
        </w:r>
      </w:hyperlink>
      <w:r w:rsidRPr="003529B6">
        <w:rPr>
          <w:i/>
          <w:iCs/>
          <w:sz w:val="16"/>
          <w:szCs w:val="16"/>
        </w:rPr>
        <w:t xml:space="preserve"> </w:t>
      </w:r>
    </w:p>
  </w:footnote>
  <w:footnote w:id="3">
    <w:p w14:paraId="71FCC0B4" w14:textId="77777777" w:rsidR="003529B6" w:rsidRPr="005A2768" w:rsidRDefault="00000000" w:rsidP="003529B6">
      <w:pPr>
        <w:pStyle w:val="Voetnoottekst"/>
        <w:rPr>
          <w:lang w:val="nl-NL"/>
        </w:rPr>
      </w:pPr>
      <w:r w:rsidRPr="003B5585">
        <w:rPr>
          <w:rStyle w:val="Voetnootmarkering"/>
          <w:sz w:val="16"/>
          <w:szCs w:val="16"/>
        </w:rPr>
        <w:footnoteRef/>
      </w:r>
      <w:r w:rsidRPr="003B5585">
        <w:rPr>
          <w:sz w:val="16"/>
          <w:szCs w:val="16"/>
          <w:lang w:val="nl-NL"/>
        </w:rPr>
        <w:t xml:space="preserve"> RIVM (2024) </w:t>
      </w:r>
      <w:r w:rsidRPr="003B5585">
        <w:rPr>
          <w:i/>
          <w:iCs/>
          <w:sz w:val="16"/>
          <w:szCs w:val="16"/>
          <w:lang w:val="nl-NL"/>
        </w:rPr>
        <w:t xml:space="preserve">Beschouwing toekomst bevolkingsonderzoeken en pre- en neonatale screenings. Onderdeel van de Ontwikkelagenda. </w:t>
      </w:r>
      <w:hyperlink r:id="rId2" w:history="1">
        <w:r w:rsidRPr="005A2768">
          <w:rPr>
            <w:rStyle w:val="Hyperlink"/>
            <w:i/>
            <w:iCs/>
            <w:sz w:val="16"/>
            <w:szCs w:val="16"/>
            <w:lang w:val="nl-NL"/>
          </w:rPr>
          <w:t>https://www.rivm.nl/publicaties/beschouwing-toekomst-bevolkingsonderzoeken-en-pre-en-neonatale-screenings-onderdeel-van</w:t>
        </w:r>
      </w:hyperlink>
      <w:r w:rsidRPr="005A2768">
        <w:rPr>
          <w:i/>
          <w:iCs/>
          <w:sz w:val="16"/>
          <w:szCs w:val="16"/>
          <w:lang w:val="nl-NL"/>
        </w:rPr>
        <w:t xml:space="preserve"> </w:t>
      </w:r>
    </w:p>
  </w:footnote>
  <w:footnote w:id="4">
    <w:p w14:paraId="0879C06A" w14:textId="77777777" w:rsidR="003529B6" w:rsidRPr="00D74520" w:rsidRDefault="00000000" w:rsidP="003529B6">
      <w:pPr>
        <w:pStyle w:val="Voetnoottekst"/>
        <w:rPr>
          <w:lang w:val="nl-NL"/>
        </w:rPr>
      </w:pPr>
      <w:r w:rsidRPr="00D74520">
        <w:rPr>
          <w:rStyle w:val="Voetnootmarkering"/>
          <w:sz w:val="16"/>
          <w:szCs w:val="16"/>
        </w:rPr>
        <w:footnoteRef/>
      </w:r>
      <w:r w:rsidRPr="00D74520">
        <w:rPr>
          <w:sz w:val="16"/>
          <w:szCs w:val="16"/>
          <w:lang w:val="nl-NL"/>
        </w:rPr>
        <w:t xml:space="preserve"> Kamerstukken II 2024/25, 32793, nr. 802</w:t>
      </w:r>
      <w:r>
        <w:rPr>
          <w:sz w:val="16"/>
          <w:szCs w:val="16"/>
          <w:lang w:val="nl-NL"/>
        </w:rPr>
        <w:t>.</w:t>
      </w:r>
    </w:p>
  </w:footnote>
  <w:footnote w:id="5">
    <w:p w14:paraId="41D76246" w14:textId="77777777" w:rsidR="003529B6" w:rsidRPr="006323C0" w:rsidRDefault="00000000" w:rsidP="003529B6">
      <w:pPr>
        <w:pStyle w:val="Voetnoottekst"/>
        <w:rPr>
          <w:lang w:val="nl-NL"/>
        </w:rPr>
      </w:pPr>
      <w:r w:rsidRPr="00B201C7">
        <w:rPr>
          <w:rStyle w:val="Voetnootmarkering"/>
          <w:sz w:val="16"/>
          <w:szCs w:val="16"/>
        </w:rPr>
        <w:footnoteRef/>
      </w:r>
      <w:r w:rsidRPr="00B201C7">
        <w:rPr>
          <w:sz w:val="16"/>
          <w:szCs w:val="16"/>
          <w:lang w:val="nl-NL"/>
        </w:rPr>
        <w:t xml:space="preserve"> </w:t>
      </w:r>
      <w:r w:rsidR="006323C0">
        <w:rPr>
          <w:sz w:val="16"/>
          <w:szCs w:val="16"/>
          <w:lang w:val="nl-NL"/>
        </w:rPr>
        <w:t xml:space="preserve">Handelingen II 2024/25, </w:t>
      </w:r>
      <w:proofErr w:type="spellStart"/>
      <w:r w:rsidR="006323C0">
        <w:rPr>
          <w:sz w:val="16"/>
          <w:szCs w:val="16"/>
          <w:lang w:val="nl-NL"/>
        </w:rPr>
        <w:t>nr</w:t>
      </w:r>
      <w:proofErr w:type="spellEnd"/>
      <w:r w:rsidR="006323C0">
        <w:rPr>
          <w:sz w:val="16"/>
          <w:szCs w:val="16"/>
          <w:lang w:val="nl-NL"/>
        </w:rPr>
        <w:t xml:space="preserve"> 1556. </w:t>
      </w:r>
    </w:p>
  </w:footnote>
  <w:footnote w:id="6">
    <w:p w14:paraId="7EE1E101" w14:textId="77777777" w:rsidR="003529B6" w:rsidRPr="006323C0" w:rsidRDefault="00000000" w:rsidP="003529B6">
      <w:pPr>
        <w:pStyle w:val="Voetnoottekst"/>
        <w:rPr>
          <w:lang w:val="nl-NL"/>
        </w:rPr>
      </w:pPr>
      <w:r w:rsidRPr="003B0EAE">
        <w:rPr>
          <w:rStyle w:val="Voetnootmarkering"/>
          <w:sz w:val="16"/>
          <w:szCs w:val="16"/>
        </w:rPr>
        <w:footnoteRef/>
      </w:r>
      <w:r w:rsidRPr="006323C0">
        <w:rPr>
          <w:sz w:val="16"/>
          <w:szCs w:val="16"/>
          <w:lang w:val="nl-NL"/>
        </w:rPr>
        <w:t xml:space="preserve"> </w:t>
      </w:r>
      <w:hyperlink r:id="rId3" w:history="1">
        <w:r w:rsidRPr="006323C0">
          <w:rPr>
            <w:rStyle w:val="Hyperlink"/>
            <w:sz w:val="16"/>
            <w:szCs w:val="16"/>
            <w:lang w:val="nl-NL"/>
          </w:rPr>
          <w:t>https://www.zonmw.nl/nl/subsidie/vroege-opsporing-open-ronde-2024-2025</w:t>
        </w:r>
      </w:hyperlink>
      <w:r w:rsidRPr="006323C0">
        <w:rPr>
          <w:sz w:val="16"/>
          <w:szCs w:val="16"/>
          <w:lang w:val="nl-NL"/>
        </w:rPr>
        <w:t xml:space="preserve"> </w:t>
      </w:r>
    </w:p>
  </w:footnote>
  <w:footnote w:id="7">
    <w:p w14:paraId="3A81F1CD" w14:textId="77777777" w:rsidR="003529B6" w:rsidRPr="00926899" w:rsidRDefault="00000000" w:rsidP="003529B6">
      <w:pPr>
        <w:pStyle w:val="Voetnoottekst"/>
        <w:rPr>
          <w:lang w:val="nl-NL"/>
        </w:rPr>
      </w:pPr>
      <w:r w:rsidRPr="00926899">
        <w:rPr>
          <w:rStyle w:val="Voetnootmarkering"/>
          <w:sz w:val="16"/>
          <w:szCs w:val="16"/>
        </w:rPr>
        <w:footnoteRef/>
      </w:r>
      <w:r w:rsidRPr="00926899">
        <w:rPr>
          <w:sz w:val="16"/>
          <w:szCs w:val="16"/>
          <w:lang w:val="nl-NL"/>
        </w:rPr>
        <w:t xml:space="preserve"> </w:t>
      </w:r>
      <w:hyperlink r:id="rId4" w:history="1">
        <w:r w:rsidRPr="00926899">
          <w:rPr>
            <w:rStyle w:val="Hyperlink"/>
            <w:sz w:val="16"/>
            <w:szCs w:val="16"/>
            <w:lang w:val="nl-NL"/>
          </w:rPr>
          <w:t>https://www.zonmw.nl/nl/programma/zwangerschap-en-geboorte-iii</w:t>
        </w:r>
      </w:hyperlink>
      <w:r w:rsidRPr="00926899">
        <w:rPr>
          <w:sz w:val="16"/>
          <w:szCs w:val="16"/>
          <w:lang w:val="nl-NL"/>
        </w:rPr>
        <w:t xml:space="preserve"> </w:t>
      </w:r>
    </w:p>
  </w:footnote>
  <w:footnote w:id="8">
    <w:p w14:paraId="26262ADA" w14:textId="77777777" w:rsidR="003529B6" w:rsidRPr="00E36CEA" w:rsidRDefault="00000000" w:rsidP="003529B6">
      <w:pPr>
        <w:pStyle w:val="Voetnoottekst"/>
        <w:rPr>
          <w:lang w:val="nl-NL"/>
        </w:rPr>
      </w:pPr>
      <w:r w:rsidRPr="00E36CEA">
        <w:rPr>
          <w:rStyle w:val="Voetnootmarkering"/>
          <w:sz w:val="16"/>
          <w:szCs w:val="16"/>
        </w:rPr>
        <w:footnoteRef/>
      </w:r>
      <w:r w:rsidRPr="00E36CEA">
        <w:rPr>
          <w:sz w:val="16"/>
          <w:szCs w:val="16"/>
          <w:lang w:val="nl-NL"/>
        </w:rPr>
        <w:t xml:space="preserve"> Kamerstukken II 2024/25, 32793, nr. 797</w:t>
      </w:r>
      <w:r>
        <w:rPr>
          <w:sz w:val="16"/>
          <w:szCs w:val="16"/>
          <w:lang w:val="nl-NL"/>
        </w:rPr>
        <w:t>.</w:t>
      </w:r>
    </w:p>
  </w:footnote>
  <w:footnote w:id="9">
    <w:p w14:paraId="2146BDD2" w14:textId="77777777" w:rsidR="003529B6" w:rsidRPr="00C06531" w:rsidRDefault="00000000" w:rsidP="003529B6">
      <w:pPr>
        <w:pStyle w:val="Voetnoottekst"/>
        <w:rPr>
          <w:sz w:val="16"/>
          <w:szCs w:val="16"/>
          <w:lang w:val="nl-NL"/>
        </w:rPr>
      </w:pPr>
      <w:r w:rsidRPr="00C06531">
        <w:rPr>
          <w:rStyle w:val="Voetnootmarkering"/>
          <w:sz w:val="16"/>
          <w:szCs w:val="16"/>
        </w:rPr>
        <w:footnoteRef/>
      </w:r>
      <w:r w:rsidRPr="00C06531">
        <w:rPr>
          <w:sz w:val="16"/>
          <w:szCs w:val="16"/>
          <w:lang w:val="nl-NL"/>
        </w:rPr>
        <w:t xml:space="preserve"> Kamerstukken II 2024/25, 29323, nr. 180</w:t>
      </w:r>
      <w:r>
        <w:rPr>
          <w:sz w:val="16"/>
          <w:szCs w:val="16"/>
          <w:lang w:val="nl-NL"/>
        </w:rPr>
        <w:t>.</w:t>
      </w:r>
    </w:p>
  </w:footnote>
  <w:footnote w:id="10">
    <w:p w14:paraId="31ECE5DA" w14:textId="77777777" w:rsidR="003529B6" w:rsidRPr="00E332F4" w:rsidRDefault="00000000" w:rsidP="003529B6">
      <w:pPr>
        <w:pStyle w:val="Voetnoottekst"/>
        <w:rPr>
          <w:sz w:val="16"/>
          <w:szCs w:val="16"/>
          <w:lang w:val="nl-NL"/>
        </w:rPr>
      </w:pPr>
      <w:r w:rsidRPr="00E332F4">
        <w:rPr>
          <w:rStyle w:val="Voetnootmarkering"/>
          <w:sz w:val="16"/>
          <w:szCs w:val="16"/>
        </w:rPr>
        <w:footnoteRef/>
      </w:r>
      <w:r w:rsidRPr="00E332F4">
        <w:rPr>
          <w:sz w:val="16"/>
          <w:szCs w:val="16"/>
          <w:lang w:val="nl-NL"/>
        </w:rPr>
        <w:t xml:space="preserve"> </w:t>
      </w:r>
      <w:proofErr w:type="spellStart"/>
      <w:r w:rsidRPr="00E332F4">
        <w:rPr>
          <w:sz w:val="16"/>
          <w:szCs w:val="16"/>
          <w:lang w:val="nl-NL"/>
        </w:rPr>
        <w:t>Carnitine</w:t>
      </w:r>
      <w:proofErr w:type="spellEnd"/>
      <w:r w:rsidRPr="00E332F4">
        <w:rPr>
          <w:sz w:val="16"/>
          <w:szCs w:val="16"/>
          <w:lang w:val="nl-NL"/>
        </w:rPr>
        <w:t xml:space="preserve"> </w:t>
      </w:r>
      <w:proofErr w:type="spellStart"/>
      <w:r w:rsidRPr="00E332F4">
        <w:rPr>
          <w:sz w:val="16"/>
          <w:szCs w:val="16"/>
          <w:lang w:val="nl-NL"/>
        </w:rPr>
        <w:t>transporter</w:t>
      </w:r>
      <w:proofErr w:type="spellEnd"/>
      <w:r w:rsidRPr="00E332F4">
        <w:rPr>
          <w:sz w:val="16"/>
          <w:szCs w:val="16"/>
          <w:lang w:val="nl-NL"/>
        </w:rPr>
        <w:t xml:space="preserve"> (OCTN2)-deficiëntie </w:t>
      </w:r>
    </w:p>
  </w:footnote>
  <w:footnote w:id="11">
    <w:p w14:paraId="683A9763" w14:textId="77777777" w:rsidR="003529B6" w:rsidRPr="003529B6" w:rsidRDefault="00000000" w:rsidP="003529B6">
      <w:pPr>
        <w:pStyle w:val="Voetnoottekst"/>
      </w:pPr>
      <w:r w:rsidRPr="00D74520">
        <w:rPr>
          <w:rStyle w:val="Voetnootmarkering"/>
          <w:sz w:val="16"/>
          <w:szCs w:val="16"/>
        </w:rPr>
        <w:footnoteRef/>
      </w:r>
      <w:r w:rsidRPr="00D74520">
        <w:rPr>
          <w:sz w:val="16"/>
          <w:szCs w:val="16"/>
          <w:lang w:val="nl-NL"/>
        </w:rPr>
        <w:t xml:space="preserve"> Gezondheidsraad (2024) </w:t>
      </w:r>
      <w:r w:rsidRPr="00D74520">
        <w:rPr>
          <w:i/>
          <w:iCs/>
          <w:sz w:val="16"/>
          <w:szCs w:val="16"/>
          <w:lang w:val="nl-NL"/>
        </w:rPr>
        <w:t>Neonatale screening op OCTN2-deficiëntie</w:t>
      </w:r>
      <w:r w:rsidRPr="00D74520">
        <w:rPr>
          <w:sz w:val="16"/>
          <w:szCs w:val="16"/>
          <w:lang w:val="nl-NL"/>
        </w:rPr>
        <w:t xml:space="preserve">. </w:t>
      </w:r>
      <w:hyperlink r:id="rId5" w:history="1">
        <w:r w:rsidRPr="003529B6">
          <w:rPr>
            <w:rStyle w:val="Hyperlink"/>
            <w:sz w:val="16"/>
            <w:szCs w:val="16"/>
          </w:rPr>
          <w:t>https://www.gezondheidsraad.nl/onderwerpen/preventie/alle-adviezen-over-preventie/neonatale-screening-op-octn2-deficientie</w:t>
        </w:r>
      </w:hyperlink>
      <w:r w:rsidRPr="003529B6">
        <w:rPr>
          <w:sz w:val="16"/>
          <w:szCs w:val="16"/>
        </w:rPr>
        <w:t xml:space="preserve"> </w:t>
      </w:r>
    </w:p>
  </w:footnote>
  <w:footnote w:id="12">
    <w:p w14:paraId="2ACE9DD6" w14:textId="77777777" w:rsidR="003529B6" w:rsidRPr="0056157C" w:rsidRDefault="00000000" w:rsidP="003529B6">
      <w:pPr>
        <w:pStyle w:val="Voetnoottekst"/>
      </w:pPr>
      <w:r w:rsidRPr="00C06531">
        <w:rPr>
          <w:rStyle w:val="Voetnootmarkering"/>
          <w:sz w:val="16"/>
          <w:szCs w:val="16"/>
        </w:rPr>
        <w:footnoteRef/>
      </w:r>
      <w:r w:rsidRPr="0056157C">
        <w:rPr>
          <w:sz w:val="16"/>
          <w:szCs w:val="16"/>
        </w:rPr>
        <w:t xml:space="preserve"> </w:t>
      </w:r>
      <w:proofErr w:type="spellStart"/>
      <w:r w:rsidRPr="0056157C">
        <w:rPr>
          <w:sz w:val="16"/>
          <w:szCs w:val="16"/>
        </w:rPr>
        <w:t>foetale</w:t>
      </w:r>
      <w:proofErr w:type="spellEnd"/>
      <w:r w:rsidRPr="0056157C">
        <w:rPr>
          <w:sz w:val="16"/>
          <w:szCs w:val="16"/>
        </w:rPr>
        <w:t xml:space="preserve"> en </w:t>
      </w:r>
      <w:proofErr w:type="spellStart"/>
      <w:r w:rsidRPr="0056157C">
        <w:rPr>
          <w:sz w:val="16"/>
          <w:szCs w:val="16"/>
        </w:rPr>
        <w:t>neonatale</w:t>
      </w:r>
      <w:proofErr w:type="spellEnd"/>
      <w:r w:rsidRPr="0056157C">
        <w:rPr>
          <w:sz w:val="16"/>
          <w:szCs w:val="16"/>
        </w:rPr>
        <w:t xml:space="preserve"> </w:t>
      </w:r>
      <w:proofErr w:type="spellStart"/>
      <w:r w:rsidRPr="0056157C">
        <w:rPr>
          <w:sz w:val="16"/>
          <w:szCs w:val="16"/>
        </w:rPr>
        <w:t>allo-immuuntrombocytopenie</w:t>
      </w:r>
      <w:proofErr w:type="spellEnd"/>
      <w:r w:rsidRPr="0056157C">
        <w:rPr>
          <w:sz w:val="16"/>
          <w:szCs w:val="16"/>
        </w:rPr>
        <w:t xml:space="preserve"> (FNAIT), </w:t>
      </w:r>
      <w:hyperlink r:id="rId6" w:history="1">
        <w:r w:rsidRPr="0056157C">
          <w:rPr>
            <w:rStyle w:val="Hyperlink"/>
            <w:sz w:val="16"/>
            <w:szCs w:val="16"/>
          </w:rPr>
          <w:t>https://www.gezondheidsraad.nl/onderwerpen/preventie/alle-adviezen-over-preventie/evaluatie-bloedonderzoek-bij-zwangere-vrouwen-fnait</w:t>
        </w:r>
      </w:hyperlink>
      <w:r w:rsidRPr="0056157C">
        <w:t xml:space="preserve"> </w:t>
      </w:r>
    </w:p>
  </w:footnote>
  <w:footnote w:id="13">
    <w:p w14:paraId="5389F1A8" w14:textId="77777777" w:rsidR="003529B6" w:rsidRPr="00285E00" w:rsidRDefault="00000000" w:rsidP="003529B6">
      <w:pPr>
        <w:pStyle w:val="Voetnoottekst"/>
        <w:rPr>
          <w:lang w:val="nl-NL"/>
        </w:rPr>
      </w:pPr>
      <w:r w:rsidRPr="00285E00">
        <w:rPr>
          <w:rStyle w:val="Voetnootmarkering"/>
          <w:sz w:val="16"/>
          <w:szCs w:val="16"/>
        </w:rPr>
        <w:footnoteRef/>
      </w:r>
      <w:r w:rsidRPr="00285E00">
        <w:rPr>
          <w:sz w:val="16"/>
          <w:szCs w:val="16"/>
          <w:lang w:val="nl-NL"/>
        </w:rPr>
        <w:t xml:space="preserve"> De adviesvraag aan de Gezondheidsraad is met uw Kamer gedeeld als bijlage bij Kamerstukken II 2023/24, 32793, nr. 707. </w:t>
      </w:r>
    </w:p>
  </w:footnote>
  <w:footnote w:id="14">
    <w:p w14:paraId="6E08AED8" w14:textId="77777777" w:rsidR="003529B6" w:rsidRPr="00E404C0" w:rsidRDefault="00000000" w:rsidP="003529B6">
      <w:pPr>
        <w:pStyle w:val="Voetnoottekst"/>
        <w:rPr>
          <w:lang w:val="nl-NL"/>
        </w:rPr>
      </w:pPr>
      <w:r w:rsidRPr="00E404C0">
        <w:rPr>
          <w:rStyle w:val="Voetnootmarkering"/>
          <w:sz w:val="16"/>
          <w:szCs w:val="16"/>
        </w:rPr>
        <w:footnoteRef/>
      </w:r>
      <w:r w:rsidRPr="00E404C0">
        <w:rPr>
          <w:sz w:val="16"/>
          <w:szCs w:val="16"/>
          <w:lang w:val="nl-NL"/>
        </w:rPr>
        <w:t xml:space="preserve"> Kamerstukken II 2023/24, 32793, nr. 707</w:t>
      </w:r>
      <w:r>
        <w:rPr>
          <w:sz w:val="16"/>
          <w:szCs w:val="16"/>
          <w:lang w:val="nl-NL"/>
        </w:rPr>
        <w:t>.</w:t>
      </w:r>
    </w:p>
  </w:footnote>
  <w:footnote w:id="15">
    <w:p w14:paraId="5E287520" w14:textId="77777777" w:rsidR="003529B6" w:rsidRPr="00346BE1" w:rsidRDefault="00000000" w:rsidP="003529B6">
      <w:pPr>
        <w:pStyle w:val="Voetnoottekst"/>
        <w:rPr>
          <w:lang w:val="nl-NL"/>
        </w:rPr>
      </w:pPr>
      <w:r w:rsidRPr="004E34E2">
        <w:rPr>
          <w:rStyle w:val="Voetnootmarkering"/>
          <w:sz w:val="16"/>
          <w:szCs w:val="16"/>
        </w:rPr>
        <w:footnoteRef/>
      </w:r>
      <w:r w:rsidRPr="004E34E2">
        <w:rPr>
          <w:sz w:val="16"/>
          <w:szCs w:val="16"/>
          <w:lang w:val="nl-NL"/>
        </w:rPr>
        <w:t xml:space="preserve"> Kamerstukken II 2024/25, 32793, nr. 801</w:t>
      </w:r>
      <w:r>
        <w:rPr>
          <w:sz w:val="16"/>
          <w:szCs w:val="16"/>
          <w:lang w:val="nl-NL"/>
        </w:rPr>
        <w:t>.</w:t>
      </w:r>
    </w:p>
  </w:footnote>
  <w:footnote w:id="16">
    <w:p w14:paraId="512232C0" w14:textId="77777777" w:rsidR="003529B6" w:rsidRPr="003529B6" w:rsidRDefault="00000000" w:rsidP="003529B6">
      <w:pPr>
        <w:pStyle w:val="Voetnoottekst"/>
        <w:rPr>
          <w:sz w:val="16"/>
          <w:szCs w:val="16"/>
          <w:lang w:val="nl-NL"/>
        </w:rPr>
      </w:pPr>
      <w:r w:rsidRPr="00620FA4">
        <w:rPr>
          <w:rStyle w:val="Voetnootmarkering"/>
          <w:sz w:val="16"/>
          <w:szCs w:val="16"/>
        </w:rPr>
        <w:footnoteRef/>
      </w:r>
      <w:r w:rsidRPr="003529B6">
        <w:rPr>
          <w:sz w:val="16"/>
          <w:szCs w:val="16"/>
          <w:lang w:val="nl-NL"/>
        </w:rPr>
        <w:t xml:space="preserve"> </w:t>
      </w:r>
      <w:hyperlink r:id="rId7" w:history="1">
        <w:r w:rsidRPr="003529B6">
          <w:rPr>
            <w:rStyle w:val="Hyperlink"/>
            <w:sz w:val="16"/>
            <w:szCs w:val="16"/>
            <w:lang w:val="nl-NL"/>
          </w:rPr>
          <w:t>https://nederlandskankercollectief.nl/agenda/</w:t>
        </w:r>
      </w:hyperlink>
      <w:r w:rsidRPr="003529B6">
        <w:rPr>
          <w:sz w:val="16"/>
          <w:szCs w:val="16"/>
          <w:lang w:val="nl-NL"/>
        </w:rPr>
        <w:t xml:space="preserve"> </w:t>
      </w:r>
    </w:p>
  </w:footnote>
  <w:footnote w:id="17">
    <w:p w14:paraId="2801DFB2" w14:textId="77777777" w:rsidR="003529B6" w:rsidRPr="002D5C32" w:rsidRDefault="00000000" w:rsidP="003529B6">
      <w:pPr>
        <w:pStyle w:val="Voetnoottekst"/>
        <w:rPr>
          <w:sz w:val="16"/>
          <w:szCs w:val="16"/>
          <w:lang w:val="nl-NL"/>
        </w:rPr>
      </w:pPr>
      <w:r w:rsidRPr="002D5C32">
        <w:rPr>
          <w:rStyle w:val="Voetnootmarkering"/>
          <w:sz w:val="16"/>
          <w:szCs w:val="16"/>
        </w:rPr>
        <w:footnoteRef/>
      </w:r>
      <w:r w:rsidRPr="002D5C32">
        <w:rPr>
          <w:sz w:val="16"/>
          <w:szCs w:val="16"/>
          <w:lang w:val="nl-NL"/>
        </w:rPr>
        <w:t xml:space="preserve"> Kamerstukken II 2024/25,</w:t>
      </w:r>
      <w:r>
        <w:rPr>
          <w:sz w:val="16"/>
          <w:szCs w:val="16"/>
          <w:lang w:val="nl-NL"/>
        </w:rPr>
        <w:t xml:space="preserve"> 32793, nr. 808. </w:t>
      </w:r>
    </w:p>
  </w:footnote>
  <w:footnote w:id="18">
    <w:p w14:paraId="6AEF7160" w14:textId="77777777" w:rsidR="003529B6" w:rsidRPr="002D5C32" w:rsidRDefault="00000000" w:rsidP="003529B6">
      <w:pPr>
        <w:pStyle w:val="Voetnoottekst"/>
        <w:rPr>
          <w:lang w:val="nl-NL"/>
        </w:rPr>
      </w:pPr>
      <w:r w:rsidRPr="00620FA4">
        <w:rPr>
          <w:rStyle w:val="Voetnootmarkering"/>
          <w:sz w:val="16"/>
          <w:szCs w:val="16"/>
        </w:rPr>
        <w:footnoteRef/>
      </w:r>
      <w:r w:rsidRPr="002D5C32">
        <w:rPr>
          <w:sz w:val="16"/>
          <w:szCs w:val="16"/>
          <w:lang w:val="nl-NL"/>
        </w:rPr>
        <w:t xml:space="preserve"> </w:t>
      </w:r>
      <w:hyperlink r:id="rId8" w:history="1">
        <w:r w:rsidRPr="002D5C32">
          <w:rPr>
            <w:rStyle w:val="Hyperlink"/>
            <w:sz w:val="16"/>
            <w:szCs w:val="16"/>
            <w:lang w:val="nl-NL"/>
          </w:rPr>
          <w:t>https://nederlandskankercollectief.nl/doel/vroege-opsporing/aanpak-vroege-opsporing/</w:t>
        </w:r>
      </w:hyperlink>
      <w:r w:rsidRPr="002D5C32">
        <w:rPr>
          <w:lang w:val="nl-NL"/>
        </w:rPr>
        <w:t xml:space="preserve"> </w:t>
      </w:r>
    </w:p>
  </w:footnote>
  <w:footnote w:id="19">
    <w:p w14:paraId="7EDD552D" w14:textId="77777777" w:rsidR="003529B6" w:rsidRPr="009E03D7" w:rsidRDefault="00000000" w:rsidP="003529B6">
      <w:pPr>
        <w:pStyle w:val="Voetnoottekst"/>
        <w:rPr>
          <w:lang w:val="nl-NL"/>
        </w:rPr>
      </w:pPr>
      <w:r w:rsidRPr="009E03D7">
        <w:rPr>
          <w:rStyle w:val="Voetnootmarkering"/>
          <w:sz w:val="16"/>
          <w:szCs w:val="16"/>
        </w:rPr>
        <w:footnoteRef/>
      </w:r>
      <w:r w:rsidRPr="009E03D7">
        <w:rPr>
          <w:sz w:val="16"/>
          <w:szCs w:val="16"/>
          <w:lang w:val="nl-NL"/>
        </w:rPr>
        <w:t xml:space="preserve"> Kamerstukken II 2024/25, 29323, nr. 181</w:t>
      </w:r>
      <w:r>
        <w:rPr>
          <w:sz w:val="16"/>
          <w:szCs w:val="16"/>
          <w:lang w:val="nl-NL"/>
        </w:rPr>
        <w:t>.</w:t>
      </w:r>
    </w:p>
  </w:footnote>
  <w:footnote w:id="20">
    <w:p w14:paraId="0C198F5E" w14:textId="77777777" w:rsidR="003529B6" w:rsidRPr="005A2768" w:rsidRDefault="00000000" w:rsidP="003529B6">
      <w:pPr>
        <w:pStyle w:val="Voetnoottekst"/>
      </w:pPr>
      <w:r w:rsidRPr="009E03D7">
        <w:rPr>
          <w:rStyle w:val="Voetnootmarkering"/>
          <w:sz w:val="16"/>
          <w:szCs w:val="16"/>
        </w:rPr>
        <w:footnoteRef/>
      </w:r>
      <w:r w:rsidRPr="009E03D7">
        <w:rPr>
          <w:sz w:val="16"/>
          <w:szCs w:val="16"/>
          <w:lang w:val="nl-NL"/>
        </w:rPr>
        <w:t xml:space="preserve"> Gezondheidsraad (2023) </w:t>
      </w:r>
      <w:proofErr w:type="spellStart"/>
      <w:r w:rsidRPr="009E03D7">
        <w:rPr>
          <w:i/>
          <w:iCs/>
          <w:sz w:val="16"/>
          <w:szCs w:val="16"/>
          <w:lang w:val="nl-NL"/>
        </w:rPr>
        <w:t>Preconceptionele</w:t>
      </w:r>
      <w:proofErr w:type="spellEnd"/>
      <w:r w:rsidRPr="009E03D7">
        <w:rPr>
          <w:i/>
          <w:iCs/>
          <w:sz w:val="16"/>
          <w:szCs w:val="16"/>
          <w:lang w:val="nl-NL"/>
        </w:rPr>
        <w:t xml:space="preserve"> dragerschapsscreening.</w:t>
      </w:r>
      <w:r w:rsidRPr="009E03D7">
        <w:rPr>
          <w:sz w:val="16"/>
          <w:szCs w:val="16"/>
          <w:lang w:val="nl-NL"/>
        </w:rPr>
        <w:t xml:space="preserve"> </w:t>
      </w:r>
      <w:hyperlink r:id="rId9" w:history="1">
        <w:r w:rsidRPr="005A2768">
          <w:rPr>
            <w:rStyle w:val="Hyperlink"/>
            <w:sz w:val="16"/>
            <w:szCs w:val="16"/>
          </w:rPr>
          <w:t>https://www.gezondheidsraad.nl/onderwerpen/preventie/alle-adviezen-over-preventie/preconceptionele-dragerschapsscreening</w:t>
        </w:r>
      </w:hyperlink>
      <w:r w:rsidRPr="005A2768">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7BC1"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190C7B70" wp14:editId="0EE8384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7DC3C54B" wp14:editId="5A74D5B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323C0">
      <w:rPr>
        <w:noProof/>
        <w:lang w:eastAsia="nl-NL" w:bidi="ar-SA"/>
      </w:rPr>
      <mc:AlternateContent>
        <mc:Choice Requires="wps">
          <w:drawing>
            <wp:anchor distT="0" distB="0" distL="114300" distR="114300" simplePos="0" relativeHeight="251658240" behindDoc="0" locked="0" layoutInCell="1" allowOverlap="1" wp14:anchorId="4F37B6E7" wp14:editId="2770AB90">
              <wp:simplePos x="0" y="0"/>
              <wp:positionH relativeFrom="page">
                <wp:posOffset>5922645</wp:posOffset>
              </wp:positionH>
              <wp:positionV relativeFrom="page">
                <wp:posOffset>1965960</wp:posOffset>
              </wp:positionV>
              <wp:extent cx="1259840" cy="8009890"/>
              <wp:effectExtent l="7620" t="13335" r="8890" b="6350"/>
              <wp:wrapNone/>
              <wp:docPr id="54438337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08A7313" w14:textId="77777777" w:rsidR="00CD5856" w:rsidRDefault="00000000">
                          <w:pPr>
                            <w:pStyle w:val="Huisstijl-AfzendgegevensW1"/>
                          </w:pPr>
                          <w:r>
                            <w:t>Bezoekadres</w:t>
                          </w:r>
                        </w:p>
                        <w:p w14:paraId="5A6D3F72" w14:textId="77777777" w:rsidR="00CD5856" w:rsidRDefault="00000000">
                          <w:pPr>
                            <w:pStyle w:val="Huisstijl-Afzendgegevens"/>
                          </w:pPr>
                          <w:r>
                            <w:t>Parnassusplein 5</w:t>
                          </w:r>
                        </w:p>
                        <w:p w14:paraId="2C27E450"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16EA596" w14:textId="77777777" w:rsidR="00CD5856" w:rsidRDefault="00000000">
                          <w:pPr>
                            <w:pStyle w:val="Huisstijl-Afzendgegevens"/>
                          </w:pPr>
                          <w:r w:rsidRPr="008D59C5">
                            <w:t>www.rijksoverheid.nl</w:t>
                          </w:r>
                        </w:p>
                        <w:p w14:paraId="5CD31AC5" w14:textId="77777777" w:rsidR="00CD5856" w:rsidRDefault="00000000">
                          <w:pPr>
                            <w:pStyle w:val="Huisstijl-ReferentiegegevenskopW2"/>
                          </w:pPr>
                          <w:r w:rsidRPr="008D59C5">
                            <w:t>Kenmerk</w:t>
                          </w:r>
                        </w:p>
                        <w:p w14:paraId="29B6E902" w14:textId="77777777" w:rsidR="00CD5856" w:rsidRDefault="00000000">
                          <w:pPr>
                            <w:pStyle w:val="Huisstijl-Referentiegegevens"/>
                          </w:pPr>
                          <w:bookmarkStart w:id="0" w:name="_Hlk117784077"/>
                          <w:r>
                            <w:t>4062506-1079117-PG</w:t>
                          </w:r>
                        </w:p>
                        <w:bookmarkEnd w:id="0"/>
                        <w:p w14:paraId="6915CBB7" w14:textId="77777777" w:rsidR="00CD5856" w:rsidRDefault="00000000">
                          <w:pPr>
                            <w:pStyle w:val="Huisstijl-ReferentiegegevenskopW1"/>
                          </w:pPr>
                          <w:r w:rsidRPr="008D59C5">
                            <w:t>Bijlage(n)</w:t>
                          </w:r>
                        </w:p>
                        <w:p w14:paraId="04350B18" w14:textId="77777777" w:rsidR="00215CB5" w:rsidRDefault="00000000" w:rsidP="003529B6">
                          <w:pPr>
                            <w:pStyle w:val="Huisstijl-Referentiegegevens"/>
                          </w:pPr>
                          <w:r>
                            <w:t>1</w:t>
                          </w:r>
                        </w:p>
                        <w:p w14:paraId="01F74282" w14:textId="77777777" w:rsidR="00CD5856" w:rsidRDefault="00000000">
                          <w:pPr>
                            <w:pStyle w:val="Huisstijl-ReferentiegegevenskopW1"/>
                          </w:pPr>
                          <w:r>
                            <w:t>Kenmerk afzender</w:t>
                          </w:r>
                        </w:p>
                        <w:p w14:paraId="05BF1DD7" w14:textId="77777777" w:rsidR="00CD5856" w:rsidRDefault="00CD5856">
                          <w:pPr>
                            <w:pStyle w:val="Huisstijl-Referentiegegevens"/>
                          </w:pPr>
                        </w:p>
                        <w:p w14:paraId="0FE885D2" w14:textId="77777777" w:rsidR="00CD5856" w:rsidRDefault="00000000">
                          <w:pPr>
                            <w:pStyle w:val="Huisstijl-Algemenevoorwaarden"/>
                          </w:pPr>
                          <w:r>
                            <w:t>Correspondentie uitsluitend richten aan het retouradres met vermelding van de datum en het kenmerk van deze brief.</w:t>
                          </w:r>
                        </w:p>
                        <w:p w14:paraId="6662830C"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F37B6E7"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008A7313" w14:textId="77777777" w:rsidR="00CD5856" w:rsidRDefault="00000000">
                    <w:pPr>
                      <w:pStyle w:val="Huisstijl-AfzendgegevensW1"/>
                    </w:pPr>
                    <w:r>
                      <w:t>Bezoekadres</w:t>
                    </w:r>
                  </w:p>
                  <w:p w14:paraId="5A6D3F72" w14:textId="77777777" w:rsidR="00CD5856" w:rsidRDefault="00000000">
                    <w:pPr>
                      <w:pStyle w:val="Huisstijl-Afzendgegevens"/>
                    </w:pPr>
                    <w:r>
                      <w:t>Parnassusplein 5</w:t>
                    </w:r>
                  </w:p>
                  <w:p w14:paraId="2C27E450"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16EA596" w14:textId="77777777" w:rsidR="00CD5856" w:rsidRDefault="00000000">
                    <w:pPr>
                      <w:pStyle w:val="Huisstijl-Afzendgegevens"/>
                    </w:pPr>
                    <w:r w:rsidRPr="008D59C5">
                      <w:t>www.rijksoverheid.nl</w:t>
                    </w:r>
                  </w:p>
                  <w:p w14:paraId="5CD31AC5" w14:textId="77777777" w:rsidR="00CD5856" w:rsidRDefault="00000000">
                    <w:pPr>
                      <w:pStyle w:val="Huisstijl-ReferentiegegevenskopW2"/>
                    </w:pPr>
                    <w:r w:rsidRPr="008D59C5">
                      <w:t>Kenmerk</w:t>
                    </w:r>
                  </w:p>
                  <w:p w14:paraId="29B6E902" w14:textId="77777777" w:rsidR="00CD5856" w:rsidRDefault="00000000">
                    <w:pPr>
                      <w:pStyle w:val="Huisstijl-Referentiegegevens"/>
                    </w:pPr>
                    <w:bookmarkStart w:id="1" w:name="_Hlk117784077"/>
                    <w:r>
                      <w:t>4062506-1079117-PG</w:t>
                    </w:r>
                  </w:p>
                  <w:bookmarkEnd w:id="1"/>
                  <w:p w14:paraId="6915CBB7" w14:textId="77777777" w:rsidR="00CD5856" w:rsidRDefault="00000000">
                    <w:pPr>
                      <w:pStyle w:val="Huisstijl-ReferentiegegevenskopW1"/>
                    </w:pPr>
                    <w:r w:rsidRPr="008D59C5">
                      <w:t>Bijlage(n)</w:t>
                    </w:r>
                  </w:p>
                  <w:p w14:paraId="04350B18" w14:textId="77777777" w:rsidR="00215CB5" w:rsidRDefault="00000000" w:rsidP="003529B6">
                    <w:pPr>
                      <w:pStyle w:val="Huisstijl-Referentiegegevens"/>
                    </w:pPr>
                    <w:r>
                      <w:t>1</w:t>
                    </w:r>
                  </w:p>
                  <w:p w14:paraId="01F74282" w14:textId="77777777" w:rsidR="00CD5856" w:rsidRDefault="00000000">
                    <w:pPr>
                      <w:pStyle w:val="Huisstijl-ReferentiegegevenskopW1"/>
                    </w:pPr>
                    <w:r>
                      <w:t>Kenmerk afzender</w:t>
                    </w:r>
                  </w:p>
                  <w:p w14:paraId="05BF1DD7" w14:textId="77777777" w:rsidR="00CD5856" w:rsidRDefault="00CD5856">
                    <w:pPr>
                      <w:pStyle w:val="Huisstijl-Referentiegegevens"/>
                    </w:pPr>
                  </w:p>
                  <w:p w14:paraId="0FE885D2" w14:textId="77777777" w:rsidR="00CD5856" w:rsidRDefault="00000000">
                    <w:pPr>
                      <w:pStyle w:val="Huisstijl-Algemenevoorwaarden"/>
                    </w:pPr>
                    <w:r>
                      <w:t>Correspondentie uitsluitend richten aan het retouradres met vermelding van de datum en het kenmerk van deze brief.</w:t>
                    </w:r>
                  </w:p>
                  <w:p w14:paraId="6662830C" w14:textId="77777777" w:rsidR="00CD5856" w:rsidRDefault="00CD5856"/>
                </w:txbxContent>
              </v:textbox>
              <w10:wrap anchorx="page" anchory="page"/>
            </v:shape>
          </w:pict>
        </mc:Fallback>
      </mc:AlternateContent>
    </w:r>
    <w:r w:rsidR="006323C0">
      <w:rPr>
        <w:noProof/>
        <w:lang w:eastAsia="nl-NL" w:bidi="ar-SA"/>
      </w:rPr>
      <mc:AlternateContent>
        <mc:Choice Requires="wps">
          <w:drawing>
            <wp:anchor distT="0" distB="0" distL="114300" distR="114300" simplePos="0" relativeHeight="251657216" behindDoc="0" locked="0" layoutInCell="1" allowOverlap="1" wp14:anchorId="28727F84" wp14:editId="4B92BA60">
              <wp:simplePos x="0" y="0"/>
              <wp:positionH relativeFrom="page">
                <wp:posOffset>1011555</wp:posOffset>
              </wp:positionH>
              <wp:positionV relativeFrom="page">
                <wp:posOffset>3769995</wp:posOffset>
              </wp:positionV>
              <wp:extent cx="4103370" cy="314325"/>
              <wp:effectExtent l="11430" t="7620" r="9525" b="11430"/>
              <wp:wrapNone/>
              <wp:docPr id="82035305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14325"/>
                      </a:xfrm>
                      <a:prstGeom prst="rect">
                        <a:avLst/>
                      </a:prstGeom>
                      <a:solidFill>
                        <a:srgbClr val="FFFFFF"/>
                      </a:solidFill>
                      <a:ln w="9525">
                        <a:solidFill>
                          <a:srgbClr val="FFFFFF"/>
                        </a:solidFill>
                        <a:miter lim="800000"/>
                        <a:headEnd/>
                        <a:tailEnd/>
                      </a:ln>
                    </wps:spPr>
                    <wps:txbx>
                      <w:txbxContent>
                        <w:p w14:paraId="7AD3845D" w14:textId="50E63ADF" w:rsidR="00CD5856" w:rsidRDefault="00000000">
                          <w:pPr>
                            <w:pStyle w:val="Huisstijl-Datumenbetreft"/>
                            <w:tabs>
                              <w:tab w:val="clear" w:pos="737"/>
                              <w:tab w:val="left" w:pos="-5954"/>
                              <w:tab w:val="left" w:pos="-5670"/>
                              <w:tab w:val="left" w:pos="1134"/>
                            </w:tabs>
                          </w:pPr>
                          <w:r>
                            <w:t>Datum</w:t>
                          </w:r>
                          <w:r w:rsidR="00E1490C">
                            <w:tab/>
                          </w:r>
                          <w:r w:rsidR="003316B6">
                            <w:t>20 maart 2025</w:t>
                          </w:r>
                        </w:p>
                        <w:p w14:paraId="1F89CF9C" w14:textId="77777777" w:rsidR="00CD5856" w:rsidRDefault="00000000" w:rsidP="003529B6">
                          <w:pPr>
                            <w:pStyle w:val="Huisstijl-Datumenbetreft"/>
                            <w:tabs>
                              <w:tab w:val="clear" w:pos="737"/>
                              <w:tab w:val="left" w:pos="-5954"/>
                              <w:tab w:val="left" w:pos="-5670"/>
                              <w:tab w:val="left" w:pos="1134"/>
                            </w:tabs>
                          </w:pPr>
                          <w:r>
                            <w:t>Betreft</w:t>
                          </w:r>
                          <w:r w:rsidR="00E1490C">
                            <w:tab/>
                          </w:r>
                          <w:r w:rsidR="003529B6">
                            <w:t>Aanbieding ontwikkelagenda bevolkingsonderzoek</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8727F84" id="Text Box 29" o:spid="_x0000_s1027" type="#_x0000_t202" style="position:absolute;margin-left:79.65pt;margin-top:296.85pt;width:323.1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" strokecolor="white">
              <v:textbox style="mso-fit-shape-to-text:t" inset="0,0,0,0">
                <w:txbxContent>
                  <w:p w14:paraId="7AD3845D" w14:textId="50E63ADF" w:rsidR="00CD5856" w:rsidRDefault="00000000">
                    <w:pPr>
                      <w:pStyle w:val="Huisstijl-Datumenbetreft"/>
                      <w:tabs>
                        <w:tab w:val="clear" w:pos="737"/>
                        <w:tab w:val="left" w:pos="-5954"/>
                        <w:tab w:val="left" w:pos="-5670"/>
                        <w:tab w:val="left" w:pos="1134"/>
                      </w:tabs>
                    </w:pPr>
                    <w:r>
                      <w:t>Datum</w:t>
                    </w:r>
                    <w:r w:rsidR="00E1490C">
                      <w:tab/>
                    </w:r>
                    <w:r w:rsidR="003316B6">
                      <w:t>20 maart 2025</w:t>
                    </w:r>
                  </w:p>
                  <w:p w14:paraId="1F89CF9C" w14:textId="77777777" w:rsidR="00CD5856" w:rsidRDefault="00000000" w:rsidP="003529B6">
                    <w:pPr>
                      <w:pStyle w:val="Huisstijl-Datumenbetreft"/>
                      <w:tabs>
                        <w:tab w:val="clear" w:pos="737"/>
                        <w:tab w:val="left" w:pos="-5954"/>
                        <w:tab w:val="left" w:pos="-5670"/>
                        <w:tab w:val="left" w:pos="1134"/>
                      </w:tabs>
                    </w:pPr>
                    <w:r>
                      <w:t>Betreft</w:t>
                    </w:r>
                    <w:r w:rsidR="00E1490C">
                      <w:tab/>
                    </w:r>
                    <w:r w:rsidR="003529B6">
                      <w:t>Aanbieding ontwikkelagenda bevolkingsonderzoek</w:t>
                    </w:r>
                  </w:p>
                </w:txbxContent>
              </v:textbox>
              <w10:wrap anchorx="page" anchory="page"/>
            </v:shape>
          </w:pict>
        </mc:Fallback>
      </mc:AlternateContent>
    </w:r>
    <w:r w:rsidR="006323C0">
      <w:rPr>
        <w:noProof/>
        <w:lang w:eastAsia="nl-NL" w:bidi="ar-SA"/>
      </w:rPr>
      <mc:AlternateContent>
        <mc:Choice Requires="wps">
          <w:drawing>
            <wp:anchor distT="0" distB="0" distL="114300" distR="114300" simplePos="0" relativeHeight="251656192" behindDoc="0" locked="0" layoutInCell="1" allowOverlap="1" wp14:anchorId="5704E365" wp14:editId="71947075">
              <wp:simplePos x="0" y="0"/>
              <wp:positionH relativeFrom="page">
                <wp:posOffset>1008380</wp:posOffset>
              </wp:positionH>
              <wp:positionV relativeFrom="page">
                <wp:posOffset>3384550</wp:posOffset>
              </wp:positionV>
              <wp:extent cx="4104005" cy="179705"/>
              <wp:effectExtent l="8255" t="12700" r="12065" b="7620"/>
              <wp:wrapNone/>
              <wp:docPr id="5593269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65FB521"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704E365"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465FB521" w14:textId="77777777" w:rsidR="00CD5856" w:rsidRDefault="00CD5856">
                    <w:pPr>
                      <w:pStyle w:val="Huisstijl-Toezendgegevens"/>
                    </w:pPr>
                  </w:p>
                </w:txbxContent>
              </v:textbox>
              <w10:wrap anchorx="page" anchory="page"/>
            </v:shape>
          </w:pict>
        </mc:Fallback>
      </mc:AlternateContent>
    </w:r>
    <w:r w:rsidR="006323C0">
      <w:rPr>
        <w:noProof/>
        <w:lang w:eastAsia="nl-NL" w:bidi="ar-SA"/>
      </w:rPr>
      <mc:AlternateContent>
        <mc:Choice Requires="wps">
          <w:drawing>
            <wp:anchor distT="0" distB="0" distL="114300" distR="114300" simplePos="0" relativeHeight="251655168" behindDoc="0" locked="0" layoutInCell="1" allowOverlap="1" wp14:anchorId="66AB1F61" wp14:editId="4DDFB536">
              <wp:simplePos x="0" y="0"/>
              <wp:positionH relativeFrom="page">
                <wp:posOffset>1008380</wp:posOffset>
              </wp:positionH>
              <wp:positionV relativeFrom="page">
                <wp:posOffset>1944370</wp:posOffset>
              </wp:positionV>
              <wp:extent cx="3347720" cy="1080135"/>
              <wp:effectExtent l="8255" t="10795" r="6350" b="13970"/>
              <wp:wrapNone/>
              <wp:docPr id="102186319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929B71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6AB1F61"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0929B71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6323C0">
      <w:rPr>
        <w:noProof/>
        <w:lang w:eastAsia="nl-NL" w:bidi="ar-SA"/>
      </w:rPr>
      <mc:AlternateContent>
        <mc:Choice Requires="wps">
          <w:drawing>
            <wp:anchor distT="0" distB="0" distL="114300" distR="114300" simplePos="0" relativeHeight="251654144" behindDoc="0" locked="1" layoutInCell="1" allowOverlap="1" wp14:anchorId="1A37C4D1" wp14:editId="6886447D">
              <wp:simplePos x="0" y="0"/>
              <wp:positionH relativeFrom="page">
                <wp:posOffset>1008380</wp:posOffset>
              </wp:positionH>
              <wp:positionV relativeFrom="page">
                <wp:posOffset>1713865</wp:posOffset>
              </wp:positionV>
              <wp:extent cx="3590925" cy="144145"/>
              <wp:effectExtent l="8255" t="8890" r="10795" b="8890"/>
              <wp:wrapNone/>
              <wp:docPr id="149110815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A52F4D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A37C4D1"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A52F4D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B30A"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49A830A0" wp14:editId="545E3667">
              <wp:simplePos x="0" y="0"/>
              <wp:positionH relativeFrom="page">
                <wp:posOffset>5922645</wp:posOffset>
              </wp:positionH>
              <wp:positionV relativeFrom="page">
                <wp:posOffset>1936750</wp:posOffset>
              </wp:positionV>
              <wp:extent cx="1259840" cy="8009890"/>
              <wp:effectExtent l="7620" t="12700" r="8890" b="6985"/>
              <wp:wrapNone/>
              <wp:docPr id="6511010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6202F69" w14:textId="77777777" w:rsidR="00CD5856" w:rsidRDefault="00000000">
                          <w:pPr>
                            <w:pStyle w:val="Huisstijl-ReferentiegegevenskopW2"/>
                          </w:pPr>
                          <w:r w:rsidRPr="008D59C5">
                            <w:t>Kenmerk</w:t>
                          </w:r>
                        </w:p>
                        <w:p w14:paraId="7BC7B09F" w14:textId="77777777" w:rsidR="00C95CA9" w:rsidRPr="00C95CA9" w:rsidRDefault="00000000" w:rsidP="00C95CA9">
                          <w:pPr>
                            <w:pStyle w:val="Huisstijl-Referentiegegevens"/>
                          </w:pPr>
                          <w:r w:rsidRPr="00C95CA9">
                            <w:t>4062506-1079117-PG</w:t>
                          </w:r>
                        </w:p>
                        <w:p w14:paraId="36CFD007"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9A830A0"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66202F69" w14:textId="77777777" w:rsidR="00CD5856" w:rsidRDefault="00000000">
                    <w:pPr>
                      <w:pStyle w:val="Huisstijl-ReferentiegegevenskopW2"/>
                    </w:pPr>
                    <w:r w:rsidRPr="008D59C5">
                      <w:t>Kenmerk</w:t>
                    </w:r>
                  </w:p>
                  <w:p w14:paraId="7BC7B09F" w14:textId="77777777" w:rsidR="00C95CA9" w:rsidRPr="00C95CA9" w:rsidRDefault="00000000" w:rsidP="00C95CA9">
                    <w:pPr>
                      <w:pStyle w:val="Huisstijl-Referentiegegevens"/>
                    </w:pPr>
                    <w:r w:rsidRPr="00C95CA9">
                      <w:t>4062506-1079117-PG</w:t>
                    </w:r>
                  </w:p>
                  <w:p w14:paraId="36CFD007"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D59E3D0" wp14:editId="3C856699">
              <wp:simplePos x="0" y="0"/>
              <wp:positionH relativeFrom="page">
                <wp:posOffset>5922645</wp:posOffset>
              </wp:positionH>
              <wp:positionV relativeFrom="page">
                <wp:posOffset>10225405</wp:posOffset>
              </wp:positionV>
              <wp:extent cx="1259840" cy="213995"/>
              <wp:effectExtent l="7620" t="5080" r="8890" b="9525"/>
              <wp:wrapNone/>
              <wp:docPr id="8525039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5345D35" w14:textId="3DE4F61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80C9A">
                            <w:fldChar w:fldCharType="begin"/>
                          </w:r>
                          <w:r>
                            <w:instrText xml:space="preserve"> SECTIONPAGES  \* Arabic  \* MERGEFORMAT </w:instrText>
                          </w:r>
                          <w:r w:rsidR="00D80C9A">
                            <w:fldChar w:fldCharType="separate"/>
                          </w:r>
                          <w:r w:rsidR="00F81378">
                            <w:rPr>
                              <w:noProof/>
                            </w:rPr>
                            <w:t>8</w:t>
                          </w:r>
                          <w:r w:rsidR="00D80C9A">
                            <w:rPr>
                              <w:noProof/>
                            </w:rPr>
                            <w:fldChar w:fldCharType="end"/>
                          </w:r>
                        </w:p>
                        <w:p w14:paraId="64E87811" w14:textId="77777777" w:rsidR="00CD5856" w:rsidRDefault="00CD5856"/>
                        <w:p w14:paraId="45531EC2" w14:textId="77777777" w:rsidR="00CD5856" w:rsidRDefault="00CD5856">
                          <w:pPr>
                            <w:pStyle w:val="Huisstijl-Paginanummer"/>
                          </w:pPr>
                        </w:p>
                        <w:p w14:paraId="20CFD89D"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D59E3D0"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25345D35" w14:textId="3DE4F61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80C9A">
                      <w:fldChar w:fldCharType="begin"/>
                    </w:r>
                    <w:r>
                      <w:instrText xml:space="preserve"> SECTIONPAGES  \* Arabic  \* MERGEFORMAT </w:instrText>
                    </w:r>
                    <w:r w:rsidR="00D80C9A">
                      <w:fldChar w:fldCharType="separate"/>
                    </w:r>
                    <w:r w:rsidR="00F81378">
                      <w:rPr>
                        <w:noProof/>
                      </w:rPr>
                      <w:t>8</w:t>
                    </w:r>
                    <w:r w:rsidR="00D80C9A">
                      <w:rPr>
                        <w:noProof/>
                      </w:rPr>
                      <w:fldChar w:fldCharType="end"/>
                    </w:r>
                  </w:p>
                  <w:p w14:paraId="64E87811" w14:textId="77777777" w:rsidR="00CD5856" w:rsidRDefault="00CD5856"/>
                  <w:p w14:paraId="45531EC2" w14:textId="77777777" w:rsidR="00CD5856" w:rsidRDefault="00CD5856">
                    <w:pPr>
                      <w:pStyle w:val="Huisstijl-Paginanummer"/>
                    </w:pPr>
                  </w:p>
                  <w:p w14:paraId="20CFD89D"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D298"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64BDD2B9" wp14:editId="6149E68F">
              <wp:simplePos x="0" y="0"/>
              <wp:positionH relativeFrom="page">
                <wp:posOffset>1009650</wp:posOffset>
              </wp:positionH>
              <wp:positionV relativeFrom="page">
                <wp:posOffset>3768725</wp:posOffset>
              </wp:positionV>
              <wp:extent cx="4103370" cy="457200"/>
              <wp:effectExtent l="9525" t="6350" r="11430" b="12700"/>
              <wp:wrapTopAndBottom/>
              <wp:docPr id="8852153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5D03A4A" w14:textId="126821DE"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B201C7">
                                <w:t>26 juni 2014</w:t>
                              </w:r>
                            </w:sdtContent>
                          </w:sdt>
                        </w:p>
                        <w:p w14:paraId="1058F038"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3F0444D3"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4BDD2B9"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5D03A4A" w14:textId="126821DE"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B201C7">
                          <w:t>26 juni 2014</w:t>
                        </w:r>
                      </w:sdtContent>
                    </w:sdt>
                  </w:p>
                  <w:p w14:paraId="1058F038"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3F0444D3"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6B1EF69B" wp14:editId="1DE77F6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550FB696" wp14:editId="56DC715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1F59A3B" wp14:editId="262AB209">
              <wp:simplePos x="0" y="0"/>
              <wp:positionH relativeFrom="page">
                <wp:posOffset>5922645</wp:posOffset>
              </wp:positionH>
              <wp:positionV relativeFrom="page">
                <wp:posOffset>1964690</wp:posOffset>
              </wp:positionV>
              <wp:extent cx="1259840" cy="8009890"/>
              <wp:effectExtent l="7620" t="12065" r="8890" b="7620"/>
              <wp:wrapNone/>
              <wp:docPr id="668934336"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DE46F21" w14:textId="77777777" w:rsidR="00CD5856" w:rsidRDefault="00000000">
                          <w:pPr>
                            <w:pStyle w:val="Huisstijl-Afzendgegevens"/>
                          </w:pPr>
                          <w:r w:rsidRPr="008D59C5">
                            <w:t>Rijnstraat 50</w:t>
                          </w:r>
                        </w:p>
                        <w:p w14:paraId="6F882A97" w14:textId="77777777" w:rsidR="00CD5856" w:rsidRDefault="00000000">
                          <w:pPr>
                            <w:pStyle w:val="Huisstijl-Afzendgegevens"/>
                          </w:pPr>
                          <w:r w:rsidRPr="008D59C5">
                            <w:t>Den Haag</w:t>
                          </w:r>
                        </w:p>
                        <w:p w14:paraId="55D6C862" w14:textId="77777777" w:rsidR="00CD5856" w:rsidRDefault="00000000">
                          <w:pPr>
                            <w:pStyle w:val="Huisstijl-Afzendgegevens"/>
                          </w:pPr>
                          <w:r w:rsidRPr="008D59C5">
                            <w:t>www.rijksoverheid.nl</w:t>
                          </w:r>
                        </w:p>
                        <w:p w14:paraId="2BD2363D" w14:textId="77777777" w:rsidR="00CD5856" w:rsidRDefault="00000000">
                          <w:pPr>
                            <w:pStyle w:val="Huisstijl-AfzendgegevenskopW1"/>
                          </w:pPr>
                          <w:r>
                            <w:t>Contactpersoon</w:t>
                          </w:r>
                        </w:p>
                        <w:p w14:paraId="3A778572" w14:textId="77777777" w:rsidR="00CD5856" w:rsidRDefault="00000000">
                          <w:pPr>
                            <w:pStyle w:val="Huisstijl-Afzendgegevens"/>
                          </w:pPr>
                          <w:r w:rsidRPr="008D59C5">
                            <w:t>ing. J.A. Ramlal</w:t>
                          </w:r>
                        </w:p>
                        <w:p w14:paraId="1647449A" w14:textId="77777777" w:rsidR="00CD5856" w:rsidRDefault="00000000">
                          <w:pPr>
                            <w:pStyle w:val="Huisstijl-Afzendgegevens"/>
                          </w:pPr>
                          <w:r w:rsidRPr="008D59C5">
                            <w:t>ja.ramlal@minvws.nl</w:t>
                          </w:r>
                        </w:p>
                        <w:p w14:paraId="471F87C9" w14:textId="77777777" w:rsidR="00CD5856" w:rsidRDefault="00000000">
                          <w:pPr>
                            <w:pStyle w:val="Huisstijl-ReferentiegegevenskopW2"/>
                          </w:pPr>
                          <w:r>
                            <w:t>Ons kenmerk</w:t>
                          </w:r>
                        </w:p>
                        <w:p w14:paraId="1FA8FA92" w14:textId="77777777" w:rsidR="00CD5856" w:rsidRDefault="00000000">
                          <w:pPr>
                            <w:pStyle w:val="Huisstijl-Referentiegegevens"/>
                          </w:pPr>
                          <w:r>
                            <w:t>KENMERK</w:t>
                          </w:r>
                        </w:p>
                        <w:p w14:paraId="30A170A2" w14:textId="77777777" w:rsidR="00CD5856" w:rsidRDefault="00000000">
                          <w:pPr>
                            <w:pStyle w:val="Huisstijl-ReferentiegegevenskopW1"/>
                          </w:pPr>
                          <w:r>
                            <w:t>Uw kenmerk</w:t>
                          </w:r>
                        </w:p>
                        <w:p w14:paraId="3C6AB62B"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1F59A3B"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6DE46F21" w14:textId="77777777" w:rsidR="00CD5856" w:rsidRDefault="00000000">
                    <w:pPr>
                      <w:pStyle w:val="Huisstijl-Afzendgegevens"/>
                    </w:pPr>
                    <w:r w:rsidRPr="008D59C5">
                      <w:t>Rijnstraat 50</w:t>
                    </w:r>
                  </w:p>
                  <w:p w14:paraId="6F882A97" w14:textId="77777777" w:rsidR="00CD5856" w:rsidRDefault="00000000">
                    <w:pPr>
                      <w:pStyle w:val="Huisstijl-Afzendgegevens"/>
                    </w:pPr>
                    <w:r w:rsidRPr="008D59C5">
                      <w:t>Den Haag</w:t>
                    </w:r>
                  </w:p>
                  <w:p w14:paraId="55D6C862" w14:textId="77777777" w:rsidR="00CD5856" w:rsidRDefault="00000000">
                    <w:pPr>
                      <w:pStyle w:val="Huisstijl-Afzendgegevens"/>
                    </w:pPr>
                    <w:r w:rsidRPr="008D59C5">
                      <w:t>www.rijksoverheid.nl</w:t>
                    </w:r>
                  </w:p>
                  <w:p w14:paraId="2BD2363D" w14:textId="77777777" w:rsidR="00CD5856" w:rsidRDefault="00000000">
                    <w:pPr>
                      <w:pStyle w:val="Huisstijl-AfzendgegevenskopW1"/>
                    </w:pPr>
                    <w:r>
                      <w:t>Contactpersoon</w:t>
                    </w:r>
                  </w:p>
                  <w:p w14:paraId="3A778572" w14:textId="77777777" w:rsidR="00CD5856" w:rsidRDefault="00000000">
                    <w:pPr>
                      <w:pStyle w:val="Huisstijl-Afzendgegevens"/>
                    </w:pPr>
                    <w:r w:rsidRPr="008D59C5">
                      <w:t>ing. J.A. Ramlal</w:t>
                    </w:r>
                  </w:p>
                  <w:p w14:paraId="1647449A" w14:textId="77777777" w:rsidR="00CD5856" w:rsidRDefault="00000000">
                    <w:pPr>
                      <w:pStyle w:val="Huisstijl-Afzendgegevens"/>
                    </w:pPr>
                    <w:r w:rsidRPr="008D59C5">
                      <w:t>ja.ramlal@minvws.nl</w:t>
                    </w:r>
                  </w:p>
                  <w:p w14:paraId="471F87C9" w14:textId="77777777" w:rsidR="00CD5856" w:rsidRDefault="00000000">
                    <w:pPr>
                      <w:pStyle w:val="Huisstijl-ReferentiegegevenskopW2"/>
                    </w:pPr>
                    <w:r>
                      <w:t>Ons kenmerk</w:t>
                    </w:r>
                  </w:p>
                  <w:p w14:paraId="1FA8FA92" w14:textId="77777777" w:rsidR="00CD5856" w:rsidRDefault="00000000">
                    <w:pPr>
                      <w:pStyle w:val="Huisstijl-Referentiegegevens"/>
                    </w:pPr>
                    <w:r>
                      <w:t>KENMERK</w:t>
                    </w:r>
                  </w:p>
                  <w:p w14:paraId="30A170A2" w14:textId="77777777" w:rsidR="00CD5856" w:rsidRDefault="00000000">
                    <w:pPr>
                      <w:pStyle w:val="Huisstijl-ReferentiegegevenskopW1"/>
                    </w:pPr>
                    <w:r>
                      <w:t>Uw kenmerk</w:t>
                    </w:r>
                  </w:p>
                  <w:p w14:paraId="3C6AB62B"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4EFCCCA0" wp14:editId="5342E94B">
              <wp:simplePos x="0" y="0"/>
              <wp:positionH relativeFrom="page">
                <wp:posOffset>1008380</wp:posOffset>
              </wp:positionH>
              <wp:positionV relativeFrom="page">
                <wp:posOffset>1942465</wp:posOffset>
              </wp:positionV>
              <wp:extent cx="2988310" cy="1080135"/>
              <wp:effectExtent l="8255" t="8890" r="13335" b="6350"/>
              <wp:wrapNone/>
              <wp:docPr id="88317260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D75A78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EFCCCA0"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4D75A78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8FCD3E9" wp14:editId="265A808A">
              <wp:simplePos x="0" y="0"/>
              <wp:positionH relativeFrom="page">
                <wp:posOffset>5922645</wp:posOffset>
              </wp:positionH>
              <wp:positionV relativeFrom="page">
                <wp:posOffset>10224770</wp:posOffset>
              </wp:positionV>
              <wp:extent cx="730885" cy="107950"/>
              <wp:effectExtent l="7620" t="13970" r="13970" b="11430"/>
              <wp:wrapNone/>
              <wp:docPr id="520016634"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9B61594"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8FCD3E9"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49B61594"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9020160" wp14:editId="5CFBB882">
              <wp:simplePos x="0" y="0"/>
              <wp:positionH relativeFrom="page">
                <wp:posOffset>1008380</wp:posOffset>
              </wp:positionH>
              <wp:positionV relativeFrom="page">
                <wp:posOffset>3384550</wp:posOffset>
              </wp:positionV>
              <wp:extent cx="4104005" cy="179705"/>
              <wp:effectExtent l="8255" t="12700" r="12065" b="7620"/>
              <wp:wrapNone/>
              <wp:docPr id="341128083"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11482DB"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9020160"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211482DB"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3FE23E26" wp14:editId="6577195C">
              <wp:simplePos x="0" y="0"/>
              <wp:positionH relativeFrom="page">
                <wp:posOffset>1008380</wp:posOffset>
              </wp:positionH>
              <wp:positionV relativeFrom="page">
                <wp:posOffset>1715135</wp:posOffset>
              </wp:positionV>
              <wp:extent cx="3590925" cy="144145"/>
              <wp:effectExtent l="8255" t="10160" r="10795" b="7620"/>
              <wp:wrapNone/>
              <wp:docPr id="35521854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960974F"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FE23E26"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5960974F"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813DB"/>
    <w:multiLevelType w:val="hybridMultilevel"/>
    <w:tmpl w:val="518E4228"/>
    <w:lvl w:ilvl="0" w:tplc="F9E2D538">
      <w:start w:val="1"/>
      <w:numFmt w:val="decimal"/>
      <w:lvlText w:val="%1."/>
      <w:lvlJc w:val="left"/>
      <w:pPr>
        <w:ind w:left="720" w:hanging="360"/>
      </w:pPr>
      <w:rPr>
        <w:rFonts w:hint="default"/>
      </w:rPr>
    </w:lvl>
    <w:lvl w:ilvl="1" w:tplc="3F784670" w:tentative="1">
      <w:start w:val="1"/>
      <w:numFmt w:val="lowerLetter"/>
      <w:lvlText w:val="%2."/>
      <w:lvlJc w:val="left"/>
      <w:pPr>
        <w:ind w:left="1440" w:hanging="360"/>
      </w:pPr>
    </w:lvl>
    <w:lvl w:ilvl="2" w:tplc="CCE06324" w:tentative="1">
      <w:start w:val="1"/>
      <w:numFmt w:val="lowerRoman"/>
      <w:lvlText w:val="%3."/>
      <w:lvlJc w:val="right"/>
      <w:pPr>
        <w:ind w:left="2160" w:hanging="180"/>
      </w:pPr>
    </w:lvl>
    <w:lvl w:ilvl="3" w:tplc="B69402B6" w:tentative="1">
      <w:start w:val="1"/>
      <w:numFmt w:val="decimal"/>
      <w:lvlText w:val="%4."/>
      <w:lvlJc w:val="left"/>
      <w:pPr>
        <w:ind w:left="2880" w:hanging="360"/>
      </w:pPr>
    </w:lvl>
    <w:lvl w:ilvl="4" w:tplc="73C26E9A" w:tentative="1">
      <w:start w:val="1"/>
      <w:numFmt w:val="lowerLetter"/>
      <w:lvlText w:val="%5."/>
      <w:lvlJc w:val="left"/>
      <w:pPr>
        <w:ind w:left="3600" w:hanging="360"/>
      </w:pPr>
    </w:lvl>
    <w:lvl w:ilvl="5" w:tplc="915E665A" w:tentative="1">
      <w:start w:val="1"/>
      <w:numFmt w:val="lowerRoman"/>
      <w:lvlText w:val="%6."/>
      <w:lvlJc w:val="right"/>
      <w:pPr>
        <w:ind w:left="4320" w:hanging="180"/>
      </w:pPr>
    </w:lvl>
    <w:lvl w:ilvl="6" w:tplc="18E4211A" w:tentative="1">
      <w:start w:val="1"/>
      <w:numFmt w:val="decimal"/>
      <w:lvlText w:val="%7."/>
      <w:lvlJc w:val="left"/>
      <w:pPr>
        <w:ind w:left="5040" w:hanging="360"/>
      </w:pPr>
    </w:lvl>
    <w:lvl w:ilvl="7" w:tplc="509CDD48" w:tentative="1">
      <w:start w:val="1"/>
      <w:numFmt w:val="lowerLetter"/>
      <w:lvlText w:val="%8."/>
      <w:lvlJc w:val="left"/>
      <w:pPr>
        <w:ind w:left="5760" w:hanging="360"/>
      </w:pPr>
    </w:lvl>
    <w:lvl w:ilvl="8" w:tplc="977279B8"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0EDC80A8">
      <w:numFmt w:val="bullet"/>
      <w:lvlText w:val=""/>
      <w:lvlJc w:val="left"/>
      <w:pPr>
        <w:ind w:left="720" w:hanging="360"/>
      </w:pPr>
      <w:rPr>
        <w:rFonts w:ascii="Wingdings" w:eastAsia="DejaVu Sans" w:hAnsi="Wingdings" w:cs="Lohit Hindi" w:hint="default"/>
      </w:rPr>
    </w:lvl>
    <w:lvl w:ilvl="1" w:tplc="549C5CC8" w:tentative="1">
      <w:start w:val="1"/>
      <w:numFmt w:val="bullet"/>
      <w:lvlText w:val="o"/>
      <w:lvlJc w:val="left"/>
      <w:pPr>
        <w:ind w:left="1440" w:hanging="360"/>
      </w:pPr>
      <w:rPr>
        <w:rFonts w:ascii="Courier New" w:hAnsi="Courier New" w:cs="Courier New" w:hint="default"/>
      </w:rPr>
    </w:lvl>
    <w:lvl w:ilvl="2" w:tplc="E168DC6E" w:tentative="1">
      <w:start w:val="1"/>
      <w:numFmt w:val="bullet"/>
      <w:lvlText w:val=""/>
      <w:lvlJc w:val="left"/>
      <w:pPr>
        <w:ind w:left="2160" w:hanging="360"/>
      </w:pPr>
      <w:rPr>
        <w:rFonts w:ascii="Wingdings" w:hAnsi="Wingdings" w:hint="default"/>
      </w:rPr>
    </w:lvl>
    <w:lvl w:ilvl="3" w:tplc="F8CA08BA" w:tentative="1">
      <w:start w:val="1"/>
      <w:numFmt w:val="bullet"/>
      <w:lvlText w:val=""/>
      <w:lvlJc w:val="left"/>
      <w:pPr>
        <w:ind w:left="2880" w:hanging="360"/>
      </w:pPr>
      <w:rPr>
        <w:rFonts w:ascii="Symbol" w:hAnsi="Symbol" w:hint="default"/>
      </w:rPr>
    </w:lvl>
    <w:lvl w:ilvl="4" w:tplc="103E983E" w:tentative="1">
      <w:start w:val="1"/>
      <w:numFmt w:val="bullet"/>
      <w:lvlText w:val="o"/>
      <w:lvlJc w:val="left"/>
      <w:pPr>
        <w:ind w:left="3600" w:hanging="360"/>
      </w:pPr>
      <w:rPr>
        <w:rFonts w:ascii="Courier New" w:hAnsi="Courier New" w:cs="Courier New" w:hint="default"/>
      </w:rPr>
    </w:lvl>
    <w:lvl w:ilvl="5" w:tplc="305EE9E6" w:tentative="1">
      <w:start w:val="1"/>
      <w:numFmt w:val="bullet"/>
      <w:lvlText w:val=""/>
      <w:lvlJc w:val="left"/>
      <w:pPr>
        <w:ind w:left="4320" w:hanging="360"/>
      </w:pPr>
      <w:rPr>
        <w:rFonts w:ascii="Wingdings" w:hAnsi="Wingdings" w:hint="default"/>
      </w:rPr>
    </w:lvl>
    <w:lvl w:ilvl="6" w:tplc="B2FCF684" w:tentative="1">
      <w:start w:val="1"/>
      <w:numFmt w:val="bullet"/>
      <w:lvlText w:val=""/>
      <w:lvlJc w:val="left"/>
      <w:pPr>
        <w:ind w:left="5040" w:hanging="360"/>
      </w:pPr>
      <w:rPr>
        <w:rFonts w:ascii="Symbol" w:hAnsi="Symbol" w:hint="default"/>
      </w:rPr>
    </w:lvl>
    <w:lvl w:ilvl="7" w:tplc="A6FA7174" w:tentative="1">
      <w:start w:val="1"/>
      <w:numFmt w:val="bullet"/>
      <w:lvlText w:val="o"/>
      <w:lvlJc w:val="left"/>
      <w:pPr>
        <w:ind w:left="5760" w:hanging="360"/>
      </w:pPr>
      <w:rPr>
        <w:rFonts w:ascii="Courier New" w:hAnsi="Courier New" w:cs="Courier New" w:hint="default"/>
      </w:rPr>
    </w:lvl>
    <w:lvl w:ilvl="8" w:tplc="CD9EA1D2" w:tentative="1">
      <w:start w:val="1"/>
      <w:numFmt w:val="bullet"/>
      <w:lvlText w:val=""/>
      <w:lvlJc w:val="left"/>
      <w:pPr>
        <w:ind w:left="6480" w:hanging="360"/>
      </w:pPr>
      <w:rPr>
        <w:rFonts w:ascii="Wingdings" w:hAnsi="Wingdings" w:hint="default"/>
      </w:rPr>
    </w:lvl>
  </w:abstractNum>
  <w:num w:numId="1" w16cid:durableId="2016152196">
    <w:abstractNumId w:val="1"/>
  </w:num>
  <w:num w:numId="2" w16cid:durableId="208595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A7217"/>
    <w:rsid w:val="000B1832"/>
    <w:rsid w:val="000B1DF8"/>
    <w:rsid w:val="000B45B1"/>
    <w:rsid w:val="000B5505"/>
    <w:rsid w:val="000C29E1"/>
    <w:rsid w:val="000D0CCB"/>
    <w:rsid w:val="000D6D8A"/>
    <w:rsid w:val="000E2F12"/>
    <w:rsid w:val="000E54B6"/>
    <w:rsid w:val="00113778"/>
    <w:rsid w:val="00121254"/>
    <w:rsid w:val="00125BDF"/>
    <w:rsid w:val="0013389E"/>
    <w:rsid w:val="00172CD9"/>
    <w:rsid w:val="00172F95"/>
    <w:rsid w:val="001B41E1"/>
    <w:rsid w:val="001B7303"/>
    <w:rsid w:val="001B7487"/>
    <w:rsid w:val="00215CB5"/>
    <w:rsid w:val="0022149A"/>
    <w:rsid w:val="00235AED"/>
    <w:rsid w:val="00241BB9"/>
    <w:rsid w:val="00285E00"/>
    <w:rsid w:val="00297795"/>
    <w:rsid w:val="002B1D9F"/>
    <w:rsid w:val="002B504F"/>
    <w:rsid w:val="002D5C32"/>
    <w:rsid w:val="002F4886"/>
    <w:rsid w:val="003316B6"/>
    <w:rsid w:val="00334C45"/>
    <w:rsid w:val="003451E2"/>
    <w:rsid w:val="00346BE1"/>
    <w:rsid w:val="00347F1B"/>
    <w:rsid w:val="003529B6"/>
    <w:rsid w:val="00396FDB"/>
    <w:rsid w:val="003B0EAE"/>
    <w:rsid w:val="003B287C"/>
    <w:rsid w:val="003B48D4"/>
    <w:rsid w:val="003B5585"/>
    <w:rsid w:val="003C472B"/>
    <w:rsid w:val="003C6ED5"/>
    <w:rsid w:val="003C700C"/>
    <w:rsid w:val="003C7185"/>
    <w:rsid w:val="003D27F8"/>
    <w:rsid w:val="003F3A47"/>
    <w:rsid w:val="0043480A"/>
    <w:rsid w:val="00437B5F"/>
    <w:rsid w:val="00446E47"/>
    <w:rsid w:val="004509BE"/>
    <w:rsid w:val="0045486D"/>
    <w:rsid w:val="00463DBC"/>
    <w:rsid w:val="004934A8"/>
    <w:rsid w:val="004934E0"/>
    <w:rsid w:val="004A27C9"/>
    <w:rsid w:val="004E34E2"/>
    <w:rsid w:val="004F0B09"/>
    <w:rsid w:val="00516D6A"/>
    <w:rsid w:val="00523C02"/>
    <w:rsid w:val="00544135"/>
    <w:rsid w:val="005600D7"/>
    <w:rsid w:val="0056157C"/>
    <w:rsid w:val="005677D6"/>
    <w:rsid w:val="00582E97"/>
    <w:rsid w:val="00587714"/>
    <w:rsid w:val="005A2768"/>
    <w:rsid w:val="005C3CD4"/>
    <w:rsid w:val="005D327A"/>
    <w:rsid w:val="005D3AB9"/>
    <w:rsid w:val="005D546A"/>
    <w:rsid w:val="006323C0"/>
    <w:rsid w:val="0063555A"/>
    <w:rsid w:val="00662A4C"/>
    <w:rsid w:val="00672CFC"/>
    <w:rsid w:val="00686885"/>
    <w:rsid w:val="006922AC"/>
    <w:rsid w:val="00697032"/>
    <w:rsid w:val="006B16C1"/>
    <w:rsid w:val="00715137"/>
    <w:rsid w:val="00723503"/>
    <w:rsid w:val="0074764C"/>
    <w:rsid w:val="007519B6"/>
    <w:rsid w:val="00763E81"/>
    <w:rsid w:val="00776965"/>
    <w:rsid w:val="007A4F37"/>
    <w:rsid w:val="007B028B"/>
    <w:rsid w:val="007B6A41"/>
    <w:rsid w:val="007C70ED"/>
    <w:rsid w:val="007D0F21"/>
    <w:rsid w:val="007D23C6"/>
    <w:rsid w:val="007E36BA"/>
    <w:rsid w:val="007F380D"/>
    <w:rsid w:val="007F4A98"/>
    <w:rsid w:val="0087691C"/>
    <w:rsid w:val="00893C24"/>
    <w:rsid w:val="008A21F4"/>
    <w:rsid w:val="008B446F"/>
    <w:rsid w:val="008B5389"/>
    <w:rsid w:val="008D45FC"/>
    <w:rsid w:val="008D59C5"/>
    <w:rsid w:val="008D618A"/>
    <w:rsid w:val="008E210E"/>
    <w:rsid w:val="008E4B89"/>
    <w:rsid w:val="008F33AD"/>
    <w:rsid w:val="00926899"/>
    <w:rsid w:val="00960E2B"/>
    <w:rsid w:val="009671D4"/>
    <w:rsid w:val="00985A65"/>
    <w:rsid w:val="00986056"/>
    <w:rsid w:val="0099167C"/>
    <w:rsid w:val="009A31BF"/>
    <w:rsid w:val="009B2459"/>
    <w:rsid w:val="009C4777"/>
    <w:rsid w:val="009D3C77"/>
    <w:rsid w:val="009D7D63"/>
    <w:rsid w:val="009E03D7"/>
    <w:rsid w:val="009F419D"/>
    <w:rsid w:val="00A51AFF"/>
    <w:rsid w:val="00A52DBE"/>
    <w:rsid w:val="00A74D68"/>
    <w:rsid w:val="00A83BE3"/>
    <w:rsid w:val="00A849DA"/>
    <w:rsid w:val="00AA61EA"/>
    <w:rsid w:val="00AD7743"/>
    <w:rsid w:val="00AF6BEC"/>
    <w:rsid w:val="00B201C7"/>
    <w:rsid w:val="00B55568"/>
    <w:rsid w:val="00B8296E"/>
    <w:rsid w:val="00B82F43"/>
    <w:rsid w:val="00BA7566"/>
    <w:rsid w:val="00BC1680"/>
    <w:rsid w:val="00BC481F"/>
    <w:rsid w:val="00BD75C1"/>
    <w:rsid w:val="00C06531"/>
    <w:rsid w:val="00C3438D"/>
    <w:rsid w:val="00C62B6C"/>
    <w:rsid w:val="00C7229B"/>
    <w:rsid w:val="00C81260"/>
    <w:rsid w:val="00C95CA9"/>
    <w:rsid w:val="00CA061B"/>
    <w:rsid w:val="00CD4AED"/>
    <w:rsid w:val="00CD5856"/>
    <w:rsid w:val="00CE495A"/>
    <w:rsid w:val="00CF0F2E"/>
    <w:rsid w:val="00CF3E82"/>
    <w:rsid w:val="00D253CC"/>
    <w:rsid w:val="00D54679"/>
    <w:rsid w:val="00D67BAF"/>
    <w:rsid w:val="00D74520"/>
    <w:rsid w:val="00D80C9A"/>
    <w:rsid w:val="00DA15A1"/>
    <w:rsid w:val="00DC7639"/>
    <w:rsid w:val="00E1490C"/>
    <w:rsid w:val="00E332F4"/>
    <w:rsid w:val="00E36CEA"/>
    <w:rsid w:val="00E37122"/>
    <w:rsid w:val="00E404C0"/>
    <w:rsid w:val="00E5129C"/>
    <w:rsid w:val="00E85195"/>
    <w:rsid w:val="00E9397F"/>
    <w:rsid w:val="00EA275E"/>
    <w:rsid w:val="00EE23CE"/>
    <w:rsid w:val="00EE2A9D"/>
    <w:rsid w:val="00F2129B"/>
    <w:rsid w:val="00F32EA9"/>
    <w:rsid w:val="00F56EBE"/>
    <w:rsid w:val="00F64195"/>
    <w:rsid w:val="00F72360"/>
    <w:rsid w:val="00F81378"/>
    <w:rsid w:val="00F847BF"/>
    <w:rsid w:val="00F87E88"/>
    <w:rsid w:val="00FC776C"/>
    <w:rsid w:val="00FD036B"/>
    <w:rsid w:val="00FD0F30"/>
    <w:rsid w:val="00FD4298"/>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55B28"/>
  <w15:docId w15:val="{38E002A2-17DF-4840-A386-4F283925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Geenafstand">
    <w:name w:val="No Spacing"/>
    <w:uiPriority w:val="1"/>
    <w:qFormat/>
    <w:rsid w:val="003529B6"/>
    <w:pPr>
      <w:widowControl/>
      <w:suppressAutoHyphens w:val="0"/>
      <w:autoSpaceDN/>
      <w:textAlignment w:val="auto"/>
    </w:pPr>
    <w:rPr>
      <w:rFonts w:ascii="Verdana" w:eastAsiaTheme="minorHAnsi" w:hAnsi="Verdana" w:cstheme="minorBidi"/>
      <w:kern w:val="2"/>
      <w:sz w:val="18"/>
      <w:szCs w:val="22"/>
      <w:lang w:val="en-US" w:eastAsia="en-US" w:bidi="ar-SA"/>
    </w:rPr>
  </w:style>
  <w:style w:type="paragraph" w:styleId="Voetnoottekst">
    <w:name w:val="footnote text"/>
    <w:basedOn w:val="Standaard"/>
    <w:link w:val="VoetnoottekstChar"/>
    <w:uiPriority w:val="99"/>
    <w:unhideWhenUsed/>
    <w:rsid w:val="003529B6"/>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rsid w:val="003529B6"/>
    <w:rPr>
      <w:rFonts w:ascii="Verdana" w:eastAsiaTheme="minorHAnsi" w:hAnsi="Verdana" w:cstheme="minorBidi"/>
      <w:kern w:val="2"/>
      <w:sz w:val="20"/>
      <w:szCs w:val="20"/>
      <w:lang w:val="en-US" w:eastAsia="en-US" w:bidi="ar-SA"/>
    </w:rPr>
  </w:style>
  <w:style w:type="character" w:styleId="Voetnootmarkering">
    <w:name w:val="footnote reference"/>
    <w:basedOn w:val="Standaardalinea-lettertype"/>
    <w:uiPriority w:val="99"/>
    <w:semiHidden/>
    <w:unhideWhenUsed/>
    <w:rsid w:val="003529B6"/>
    <w:rPr>
      <w:vertAlign w:val="superscript"/>
    </w:rPr>
  </w:style>
  <w:style w:type="character" w:styleId="Hyperlink">
    <w:name w:val="Hyperlink"/>
    <w:basedOn w:val="Standaardalinea-lettertype"/>
    <w:uiPriority w:val="99"/>
    <w:unhideWhenUsed/>
    <w:rsid w:val="003529B6"/>
    <w:rPr>
      <w:color w:val="0000FF" w:themeColor="hyperlink"/>
      <w:u w:val="single"/>
    </w:rPr>
  </w:style>
  <w:style w:type="character" w:styleId="Onopgelostemelding">
    <w:name w:val="Unresolved Mention"/>
    <w:basedOn w:val="Standaardalinea-lettertype"/>
    <w:uiPriority w:val="99"/>
    <w:semiHidden/>
    <w:unhideWhenUsed/>
    <w:rsid w:val="003529B6"/>
    <w:rPr>
      <w:color w:val="605E5C"/>
      <w:shd w:val="clear" w:color="auto" w:fill="E1DFDD"/>
    </w:rPr>
  </w:style>
  <w:style w:type="paragraph" w:styleId="Revisie">
    <w:name w:val="Revision"/>
    <w:hidden/>
    <w:uiPriority w:val="99"/>
    <w:semiHidden/>
    <w:rsid w:val="006323C0"/>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nederlandskankercollectief.nl/doel/vroege-opsporing/aanpak-vroege-opsporing/" TargetMode="External"/><Relationship Id="rId3" Type="http://schemas.openxmlformats.org/officeDocument/2006/relationships/hyperlink" Target="https://www.zonmw.nl/nl/subsidie/vroege-opsporing-open-ronde-2024-2025" TargetMode="External"/><Relationship Id="rId7" Type="http://schemas.openxmlformats.org/officeDocument/2006/relationships/hyperlink" Target="https://nederlandskankercollectief.nl/agenda/" TargetMode="External"/><Relationship Id="rId2" Type="http://schemas.openxmlformats.org/officeDocument/2006/relationships/hyperlink" Target="https://www.rivm.nl/publicaties/beschouwing-toekomst-bevolkingsonderzoeken-en-pre-en-neonatale-screenings-onderdeel-van" TargetMode="External"/><Relationship Id="rId1" Type="http://schemas.openxmlformats.org/officeDocument/2006/relationships/hyperlink" Target="https://www.rivm.nl/publicaties/brede-toekomstverkenning-screening-en-vroege-opsporing" TargetMode="External"/><Relationship Id="rId6" Type="http://schemas.openxmlformats.org/officeDocument/2006/relationships/hyperlink" Target="https://www.gezondheidsraad.nl/onderwerpen/preventie/alle-adviezen-over-preventie/evaluatie-bloedonderzoek-bij-zwangere-vrouwen-fnait" TargetMode="External"/><Relationship Id="rId5" Type="http://schemas.openxmlformats.org/officeDocument/2006/relationships/hyperlink" Target="https://www.gezondheidsraad.nl/onderwerpen/preventie/alle-adviezen-over-preventie/neonatale-screening-op-octn2-deficientie" TargetMode="External"/><Relationship Id="rId4" Type="http://schemas.openxmlformats.org/officeDocument/2006/relationships/hyperlink" Target="https://www.zonmw.nl/nl/programma/zwangerschap-en-geboorte-iii" TargetMode="External"/><Relationship Id="rId9" Type="http://schemas.openxmlformats.org/officeDocument/2006/relationships/hyperlink" Target="https://www.gezondheidsraad.nl/onderwerpen/preventie/alle-adviezen-over-preventie/preconceptionele-dragerschapsscreen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3091</ap:Words>
  <ap:Characters>17005</ap:Characters>
  <ap:DocSecurity>0</ap:DocSecurity>
  <ap:Lines>141</ap:Lines>
  <ap:Paragraphs>40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2025-03-11T15:16:00.0000000Z</lastPrinted>
  <dcterms:created xsi:type="dcterms:W3CDTF">2025-03-20T13:09:00.0000000Z</dcterms:created>
  <dcterms:modified xsi:type="dcterms:W3CDTF">2025-03-20T13:20:00.0000000Z</dcterms:modified>
  <dc:description>------------------------</dc:description>
  <dc:subject/>
  <dc:title/>
  <keywords/>
  <version/>
  <category/>
</coreProperties>
</file>